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B3" w:rsidRDefault="00B53EB3" w:rsidP="00B53E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Trabajo Práctico Nº 4</w:t>
      </w:r>
    </w:p>
    <w:p w:rsidR="00B53EB3" w:rsidRDefault="00B53EB3" w:rsidP="00B53E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Phylum ANNELIDA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Phylum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Annelida</w:t>
      </w:r>
      <w:proofErr w:type="spellEnd"/>
      <w:r>
        <w:rPr>
          <w:sz w:val="23"/>
          <w:szCs w:val="23"/>
        </w:rPr>
        <w:t xml:space="preserve"> (que significa: .................................) es un grupo de invertebrados de 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aspecto vermiforme, con el cuerpo …………………. o </w:t>
      </w:r>
      <w:proofErr w:type="spellStart"/>
      <w:r>
        <w:rPr>
          <w:sz w:val="23"/>
          <w:szCs w:val="23"/>
        </w:rPr>
        <w:t>metamerizado</w:t>
      </w:r>
      <w:proofErr w:type="spellEnd"/>
      <w:r>
        <w:rPr>
          <w:sz w:val="23"/>
          <w:szCs w:val="23"/>
        </w:rPr>
        <w:t xml:space="preserve"> y de simetría bilateral. Además, estos organismos son </w:t>
      </w:r>
      <w:proofErr w:type="spellStart"/>
      <w:r>
        <w:rPr>
          <w:sz w:val="23"/>
          <w:szCs w:val="23"/>
        </w:rPr>
        <w:t>protostomados</w:t>
      </w:r>
      <w:proofErr w:type="spellEnd"/>
      <w:r>
        <w:rPr>
          <w:sz w:val="23"/>
          <w:szCs w:val="23"/>
        </w:rPr>
        <w:t xml:space="preserve"> y celomados. Este Phylum consta de más 16.000 especies presentes en hábitats terrestres y acuáticos.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Mencione al menos cinco características del Phylum: 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……………………………………………. 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……………………………………………. 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……………………………………………. 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 xml:space="preserve">……………………………………………. 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>
        <w:rPr>
          <w:sz w:val="23"/>
          <w:szCs w:val="23"/>
        </w:rPr>
        <w:t xml:space="preserve">…………………………………………….  </w:t>
      </w:r>
    </w:p>
    <w:p w:rsidR="00B53EB3" w:rsidRDefault="00B53EB3" w:rsidP="00B53EB3">
      <w:pPr>
        <w:rPr>
          <w:sz w:val="23"/>
          <w:szCs w:val="23"/>
        </w:rPr>
      </w:pPr>
      <w:r>
        <w:rPr>
          <w:sz w:val="23"/>
          <w:szCs w:val="23"/>
        </w:rPr>
        <w:t>Presentan un esqueleto ………………</w:t>
      </w:r>
      <w:proofErr w:type="gramStart"/>
      <w:r w:rsidR="00AC2021"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…, que ayuda en la locomoción además de los músculos. El cuerpo está dividido en varios segmentos o metámeros excepto el </w:t>
      </w:r>
      <w:proofErr w:type="gramStart"/>
      <w:r>
        <w:rPr>
          <w:sz w:val="23"/>
          <w:szCs w:val="23"/>
        </w:rPr>
        <w:t>…</w:t>
      </w:r>
      <w:r w:rsidR="00AC2021">
        <w:rPr>
          <w:sz w:val="23"/>
          <w:szCs w:val="23"/>
        </w:rPr>
        <w:t>….</w:t>
      </w:r>
      <w:proofErr w:type="gramEnd"/>
      <w:r w:rsidR="00AC2021">
        <w:rPr>
          <w:sz w:val="23"/>
          <w:szCs w:val="23"/>
        </w:rPr>
        <w:t>.</w:t>
      </w:r>
      <w:r>
        <w:rPr>
          <w:sz w:val="23"/>
          <w:szCs w:val="23"/>
        </w:rPr>
        <w:t xml:space="preserve">………… y el pigidio los cuáles no se consideran metámeros. En la zona anterior existen ganglios </w:t>
      </w:r>
      <w:proofErr w:type="spellStart"/>
      <w:r>
        <w:rPr>
          <w:sz w:val="23"/>
          <w:szCs w:val="23"/>
        </w:rPr>
        <w:t>cerebroides</w:t>
      </w:r>
      <w:proofErr w:type="spellEnd"/>
      <w:r>
        <w:rPr>
          <w:sz w:val="23"/>
          <w:szCs w:val="23"/>
        </w:rPr>
        <w:t xml:space="preserve"> y órganos sensoriales más o menos desarrollados dependiendo de la clase. Tradicionalmente este Phylum se divide en tres Clases vivientes (</w:t>
      </w:r>
      <w:proofErr w:type="spellStart"/>
      <w:r>
        <w:rPr>
          <w:sz w:val="23"/>
          <w:szCs w:val="23"/>
        </w:rPr>
        <w:t>Polychaeta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Oligochaeta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Hirudinea</w:t>
      </w:r>
      <w:proofErr w:type="spellEnd"/>
      <w:r>
        <w:rPr>
          <w:sz w:val="23"/>
          <w:szCs w:val="23"/>
        </w:rPr>
        <w:t>), aunque en la actualidad la sistemática está siendo revisada debido a nuevos estudios con evidencias moleculares y morfológicas.</w:t>
      </w:r>
    </w:p>
    <w:p w:rsidR="00B53EB3" w:rsidRDefault="00B53EB3" w:rsidP="00B53EB3">
      <w:pPr>
        <w:rPr>
          <w:sz w:val="23"/>
          <w:szCs w:val="23"/>
        </w:rPr>
      </w:pPr>
      <w:r>
        <w:rPr>
          <w:b/>
          <w:bCs/>
          <w:sz w:val="23"/>
          <w:szCs w:val="23"/>
        </w:rPr>
        <w:t>1.CLASE POLYCHAETA:</w:t>
      </w:r>
      <w:r>
        <w:rPr>
          <w:sz w:val="23"/>
          <w:szCs w:val="23"/>
        </w:rPr>
        <w:t xml:space="preserve"> Es la Clase con el mayor número de especies (10.000 aproximadamente). Los individuos habitan en el mar y se citan algunas especies en agua dulce, que se consideran poseen los caracteres más primitivos del grupo. El término </w:t>
      </w:r>
      <w:proofErr w:type="spellStart"/>
      <w:r>
        <w:rPr>
          <w:sz w:val="23"/>
          <w:szCs w:val="23"/>
        </w:rPr>
        <w:t>Polychaeta</w:t>
      </w:r>
      <w:proofErr w:type="spellEnd"/>
      <w:r>
        <w:rPr>
          <w:sz w:val="23"/>
          <w:szCs w:val="23"/>
        </w:rPr>
        <w:t xml:space="preserve"> significa: ...................................................... Las especies de poliquetos muestran dos tendencias que se corresponden con dos modelos morfológicos y su hábito de vida: los “</w:t>
      </w:r>
      <w:r>
        <w:rPr>
          <w:b/>
          <w:bCs/>
          <w:sz w:val="23"/>
          <w:szCs w:val="23"/>
        </w:rPr>
        <w:t>errantes</w:t>
      </w:r>
      <w:r>
        <w:rPr>
          <w:sz w:val="23"/>
          <w:szCs w:val="23"/>
        </w:rPr>
        <w:t>”, predadores con una gran capacidad de movimiento, y los “</w:t>
      </w:r>
      <w:r>
        <w:rPr>
          <w:b/>
          <w:bCs/>
          <w:sz w:val="23"/>
          <w:szCs w:val="23"/>
        </w:rPr>
        <w:t xml:space="preserve">sedentarios” </w:t>
      </w:r>
      <w:r>
        <w:rPr>
          <w:sz w:val="23"/>
          <w:szCs w:val="23"/>
        </w:rPr>
        <w:t>sedimentívoros o filtradores con movimientos limitados o nulos.</w:t>
      </w:r>
    </w:p>
    <w:p w:rsidR="00B53EB3" w:rsidRDefault="00B53EB3" w:rsidP="00B53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“</w:t>
      </w:r>
      <w:proofErr w:type="spellStart"/>
      <w:r>
        <w:rPr>
          <w:b/>
          <w:bCs/>
          <w:sz w:val="23"/>
          <w:szCs w:val="23"/>
        </w:rPr>
        <w:t>Errantia</w:t>
      </w:r>
      <w:proofErr w:type="spellEnd"/>
      <w:r>
        <w:rPr>
          <w:b/>
          <w:bCs/>
          <w:sz w:val="23"/>
          <w:szCs w:val="23"/>
        </w:rPr>
        <w:t xml:space="preserve">” </w:t>
      </w:r>
    </w:p>
    <w:p w:rsidR="00C10313" w:rsidRDefault="00B53EB3" w:rsidP="00C103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a.</w:t>
      </w:r>
      <w:r>
        <w:rPr>
          <w:sz w:val="23"/>
          <w:szCs w:val="23"/>
        </w:rPr>
        <w:t xml:space="preserve">- El cuerpo está dividido en una serie lineal de segmentos semejantes. </w:t>
      </w:r>
      <w:r w:rsidR="00AC2021">
        <w:rPr>
          <w:sz w:val="23"/>
          <w:szCs w:val="23"/>
        </w:rPr>
        <w:t xml:space="preserve">Se distinguen tres </w:t>
      </w:r>
      <w:proofErr w:type="gramStart"/>
      <w:r w:rsidR="00AC2021">
        <w:rPr>
          <w:sz w:val="23"/>
          <w:szCs w:val="23"/>
        </w:rPr>
        <w:t>regiones: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 En la región anterior, el </w:t>
      </w:r>
      <w:proofErr w:type="spellStart"/>
      <w:r>
        <w:rPr>
          <w:b/>
          <w:bCs/>
          <w:sz w:val="23"/>
          <w:szCs w:val="23"/>
        </w:rPr>
        <w:t>prostomio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se proyecta por delante de la boca. Detrás de él, se ubica el ......................... que bordea ventral y lateralmente a la boca. Diferencie ambas estructuras. Los tentáculos </w:t>
      </w:r>
      <w:proofErr w:type="spellStart"/>
      <w:r>
        <w:rPr>
          <w:sz w:val="23"/>
          <w:szCs w:val="23"/>
        </w:rPr>
        <w:t>prostomiales</w:t>
      </w:r>
      <w:proofErr w:type="spellEnd"/>
      <w:r>
        <w:rPr>
          <w:sz w:val="23"/>
          <w:szCs w:val="23"/>
        </w:rPr>
        <w:t xml:space="preserve"> son </w:t>
      </w:r>
      <w:r w:rsidR="00AC2021">
        <w:rPr>
          <w:sz w:val="23"/>
          <w:szCs w:val="23"/>
        </w:rPr>
        <w:t>…..</w:t>
      </w:r>
      <w:r>
        <w:rPr>
          <w:sz w:val="23"/>
          <w:szCs w:val="23"/>
        </w:rPr>
        <w:t xml:space="preserve">........ y cumplen la función de ................................. Observe el par de palpos </w:t>
      </w:r>
      <w:proofErr w:type="spellStart"/>
      <w:r>
        <w:rPr>
          <w:sz w:val="23"/>
          <w:szCs w:val="23"/>
        </w:rPr>
        <w:t>ventrolaterales</w:t>
      </w:r>
      <w:proofErr w:type="spellEnd"/>
      <w:r>
        <w:rPr>
          <w:sz w:val="23"/>
          <w:szCs w:val="23"/>
        </w:rPr>
        <w:t xml:space="preserve">. Dorsalmente se ubican los ........................... del </w:t>
      </w:r>
      <w:proofErr w:type="spellStart"/>
      <w:r>
        <w:rPr>
          <w:sz w:val="23"/>
          <w:szCs w:val="23"/>
        </w:rPr>
        <w:t>peristomio</w:t>
      </w:r>
      <w:proofErr w:type="spellEnd"/>
      <w:r>
        <w:rPr>
          <w:sz w:val="23"/>
          <w:szCs w:val="23"/>
        </w:rPr>
        <w:t xml:space="preserve">. Casi todos los segmentos corporales llevan un par de apéndices laterales denominados ............................. que no están presentes en ........................................... </w:t>
      </w:r>
    </w:p>
    <w:p w:rsidR="00C10313" w:rsidRDefault="00C10313" w:rsidP="00C10313">
      <w:pPr>
        <w:pStyle w:val="Default"/>
        <w:rPr>
          <w:sz w:val="23"/>
          <w:szCs w:val="23"/>
        </w:rPr>
      </w:pPr>
    </w:p>
    <w:p w:rsidR="00B53EB3" w:rsidRDefault="00B53EB3" w:rsidP="00C103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Estos apéndices sirven para ........................................................... Ubique el ano, la región donde se abre se denomina .........................................</w:t>
      </w:r>
      <w:r w:rsidR="004707F3">
        <w:rPr>
          <w:sz w:val="23"/>
          <w:szCs w:val="23"/>
        </w:rPr>
        <w:t>........</w:t>
      </w:r>
    </w:p>
    <w:p w:rsidR="004707F3" w:rsidRDefault="004707F3" w:rsidP="004707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 el desarrollo de los </w:t>
      </w:r>
      <w:proofErr w:type="spellStart"/>
      <w:r>
        <w:rPr>
          <w:b/>
          <w:bCs/>
          <w:sz w:val="23"/>
          <w:szCs w:val="23"/>
        </w:rPr>
        <w:t>parápodos</w:t>
      </w:r>
      <w:proofErr w:type="spellEnd"/>
      <w:r>
        <w:rPr>
          <w:sz w:val="23"/>
          <w:szCs w:val="23"/>
        </w:rPr>
        <w:t>. Diferenci</w:t>
      </w:r>
      <w:r w:rsidR="007B114E">
        <w:rPr>
          <w:sz w:val="23"/>
          <w:szCs w:val="23"/>
        </w:rPr>
        <w:t xml:space="preserve">e </w:t>
      </w:r>
      <w:proofErr w:type="spellStart"/>
      <w:r w:rsidR="007B114E">
        <w:rPr>
          <w:sz w:val="23"/>
          <w:szCs w:val="23"/>
        </w:rPr>
        <w:t>notopodio</w:t>
      </w:r>
      <w:proofErr w:type="spellEnd"/>
      <w:r w:rsidR="007B114E">
        <w:rPr>
          <w:sz w:val="23"/>
          <w:szCs w:val="23"/>
        </w:rPr>
        <w:t xml:space="preserve"> y </w:t>
      </w:r>
      <w:proofErr w:type="spellStart"/>
      <w:r w:rsidR="007B114E">
        <w:rPr>
          <w:sz w:val="23"/>
          <w:szCs w:val="23"/>
        </w:rPr>
        <w:t>neuropodio</w:t>
      </w:r>
      <w:proofErr w:type="spellEnd"/>
      <w:r w:rsidR="007B114E">
        <w:rPr>
          <w:sz w:val="23"/>
          <w:szCs w:val="23"/>
        </w:rPr>
        <w:t>, cerdas o sedas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y </w:t>
      </w:r>
      <w:r w:rsidR="00C10313">
        <w:rPr>
          <w:sz w:val="23"/>
          <w:szCs w:val="23"/>
        </w:rPr>
        <w:t xml:space="preserve"> </w:t>
      </w:r>
      <w:proofErr w:type="spellStart"/>
      <w:r w:rsidR="00C10313">
        <w:rPr>
          <w:sz w:val="23"/>
          <w:szCs w:val="23"/>
        </w:rPr>
        <w:t>utbo</w:t>
      </w:r>
      <w:proofErr w:type="spellEnd"/>
      <w:proofErr w:type="gramEnd"/>
      <w:r w:rsidR="00C10313">
        <w:rPr>
          <w:sz w:val="23"/>
          <w:szCs w:val="23"/>
        </w:rPr>
        <w:t xml:space="preserve"> digestivo, cordón nervios</w:t>
      </w:r>
    </w:p>
    <w:p w:rsidR="004707F3" w:rsidRDefault="00C10313" w:rsidP="004707F3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4707F3">
        <w:rPr>
          <w:sz w:val="23"/>
          <w:szCs w:val="23"/>
        </w:rPr>
        <w:t xml:space="preserve"> ………………………………..……………..........................................................................</w:t>
      </w:r>
    </w:p>
    <w:p w:rsidR="00B53EB3" w:rsidRDefault="00C10313" w:rsidP="00405B6C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0494C" wp14:editId="4798E6F0">
                <wp:simplePos x="0" y="0"/>
                <wp:positionH relativeFrom="column">
                  <wp:posOffset>2630805</wp:posOffset>
                </wp:positionH>
                <wp:positionV relativeFrom="paragraph">
                  <wp:posOffset>2268855</wp:posOffset>
                </wp:positionV>
                <wp:extent cx="655320" cy="274320"/>
                <wp:effectExtent l="0" t="0" r="11430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DBA7" id="Rectángulo 11" o:spid="_x0000_s1026" style="position:absolute;margin-left:207.15pt;margin-top:178.65pt;width:5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4BADA" wp14:editId="0E20F47F">
                <wp:simplePos x="0" y="0"/>
                <wp:positionH relativeFrom="column">
                  <wp:posOffset>2973705</wp:posOffset>
                </wp:positionH>
                <wp:positionV relativeFrom="paragraph">
                  <wp:posOffset>36195</wp:posOffset>
                </wp:positionV>
                <wp:extent cx="655320" cy="274320"/>
                <wp:effectExtent l="0" t="0" r="11430" b="114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40E2" id="Rectángulo 10" o:spid="_x0000_s1026" style="position:absolute;margin-left:234.15pt;margin-top:2.85pt;width:5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A9D8F" wp14:editId="649B54FB">
                <wp:simplePos x="0" y="0"/>
                <wp:positionH relativeFrom="column">
                  <wp:posOffset>1899285</wp:posOffset>
                </wp:positionH>
                <wp:positionV relativeFrom="paragraph">
                  <wp:posOffset>158115</wp:posOffset>
                </wp:positionV>
                <wp:extent cx="655320" cy="274320"/>
                <wp:effectExtent l="0" t="0" r="1143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1ACE8" id="Rectángulo 9" o:spid="_x0000_s1026" style="position:absolute;margin-left:149.55pt;margin-top:12.45pt;width:5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0EC2E" wp14:editId="75617C92">
                <wp:simplePos x="0" y="0"/>
                <wp:positionH relativeFrom="column">
                  <wp:posOffset>3682365</wp:posOffset>
                </wp:positionH>
                <wp:positionV relativeFrom="paragraph">
                  <wp:posOffset>523875</wp:posOffset>
                </wp:positionV>
                <wp:extent cx="1051560" cy="243840"/>
                <wp:effectExtent l="0" t="0" r="15240" b="228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8ED5" id="Rectángulo 8" o:spid="_x0000_s1026" style="position:absolute;margin-left:289.95pt;margin-top:41.25pt;width:82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7OnQIAAK4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4E167" wp14:editId="487809B4">
                <wp:simplePos x="0" y="0"/>
                <wp:positionH relativeFrom="column">
                  <wp:posOffset>4261485</wp:posOffset>
                </wp:positionH>
                <wp:positionV relativeFrom="paragraph">
                  <wp:posOffset>1788795</wp:posOffset>
                </wp:positionV>
                <wp:extent cx="929640" cy="190500"/>
                <wp:effectExtent l="0" t="0" r="2286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FA69" id="Rectángulo 7" o:spid="_x0000_s1026" style="position:absolute;margin-left:335.55pt;margin-top:140.85pt;width:73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1DB3" wp14:editId="1E9537AB">
                <wp:simplePos x="0" y="0"/>
                <wp:positionH relativeFrom="column">
                  <wp:posOffset>4010025</wp:posOffset>
                </wp:positionH>
                <wp:positionV relativeFrom="paragraph">
                  <wp:posOffset>996315</wp:posOffset>
                </wp:positionV>
                <wp:extent cx="929640" cy="190500"/>
                <wp:effectExtent l="0" t="0" r="2286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76DA" id="Rectángulo 5" o:spid="_x0000_s1026" style="position:absolute;margin-left:315.75pt;margin-top:78.45pt;width:73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55437" wp14:editId="5EFCAB8E">
                <wp:simplePos x="0" y="0"/>
                <wp:positionH relativeFrom="column">
                  <wp:posOffset>4093845</wp:posOffset>
                </wp:positionH>
                <wp:positionV relativeFrom="paragraph">
                  <wp:posOffset>1994535</wp:posOffset>
                </wp:positionV>
                <wp:extent cx="929640" cy="220980"/>
                <wp:effectExtent l="0" t="0" r="22860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5D67" id="Rectángulo 6" o:spid="_x0000_s1026" style="position:absolute;margin-left:322.35pt;margin-top:157.05pt;width:73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3DCE" wp14:editId="3AA5CBCC">
                <wp:simplePos x="0" y="0"/>
                <wp:positionH relativeFrom="column">
                  <wp:posOffset>299085</wp:posOffset>
                </wp:positionH>
                <wp:positionV relativeFrom="paragraph">
                  <wp:posOffset>1445895</wp:posOffset>
                </wp:positionV>
                <wp:extent cx="929640" cy="281940"/>
                <wp:effectExtent l="0" t="0" r="2286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E686B" id="Rectángulo 1" o:spid="_x0000_s1026" style="position:absolute;margin-left:23.55pt;margin-top:113.85pt;width:73.2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" fillcolor="white [3212]" strokecolor="black [3213]" strokeweight="1pt"/>
            </w:pict>
          </mc:Fallback>
        </mc:AlternateContent>
      </w:r>
      <w:r w:rsidR="004707F3" w:rsidRPr="004707F3">
        <w:rPr>
          <w:noProof/>
          <w:sz w:val="23"/>
          <w:szCs w:val="23"/>
          <w:lang w:eastAsia="es-AR"/>
        </w:rPr>
        <w:drawing>
          <wp:inline distT="0" distB="0" distL="0" distR="0" wp14:anchorId="322D9629" wp14:editId="19E66EF3">
            <wp:extent cx="4275648" cy="2828925"/>
            <wp:effectExtent l="0" t="0" r="0" b="0"/>
            <wp:docPr id="2" name="Imagen 2" descr="Comparación de cortes transver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aración de cortes transvers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7" r="11905" b="38874"/>
                    <a:stretch/>
                  </pic:blipFill>
                  <pic:spPr bwMode="auto">
                    <a:xfrm>
                      <a:off x="0" y="0"/>
                      <a:ext cx="4318882" cy="28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14E" w:rsidRDefault="007B114E" w:rsidP="007B11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2.CLASE OLIGOCHAETA:</w:t>
      </w:r>
    </w:p>
    <w:p w:rsidR="007B114E" w:rsidRDefault="007B114E" w:rsidP="007B11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Esta clase agrupa a las lombrices de tierra y a especies que habitan en aguas dulces. Oligoqueto significa: .............................................................</w:t>
      </w:r>
    </w:p>
    <w:p w:rsidR="007B114E" w:rsidRDefault="007B114E" w:rsidP="007B11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a.</w:t>
      </w:r>
      <w:r w:rsidR="00B8798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Coloque en una cápsula de Petri un ejemplar conservado. Observe </w:t>
      </w:r>
      <w:proofErr w:type="spellStart"/>
      <w:r>
        <w:rPr>
          <w:sz w:val="23"/>
          <w:szCs w:val="23"/>
        </w:rPr>
        <w:t>prostomio</w:t>
      </w:r>
      <w:proofErr w:type="spellEnd"/>
      <w:r>
        <w:rPr>
          <w:sz w:val="23"/>
          <w:szCs w:val="23"/>
        </w:rPr>
        <w:t xml:space="preserve"> y</w:t>
      </w:r>
      <w:r w:rsidR="00A76A8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peristomio</w:t>
      </w:r>
      <w:proofErr w:type="spellEnd"/>
      <w:r>
        <w:rPr>
          <w:sz w:val="23"/>
          <w:szCs w:val="23"/>
        </w:rPr>
        <w:t xml:space="preserve">. </w:t>
      </w:r>
    </w:p>
    <w:p w:rsidR="007B114E" w:rsidRDefault="007B114E" w:rsidP="007B11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¿Distingue estructuras sensoriales?......................................................................................... </w:t>
      </w:r>
    </w:p>
    <w:p w:rsidR="007B114E" w:rsidRDefault="007B114E" w:rsidP="007B11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¿De qué tipo es la segmentación? ............................................................................................ </w:t>
      </w:r>
    </w:p>
    <w:p w:rsidR="00405B6C" w:rsidRDefault="007B114E" w:rsidP="007B114E">
      <w:pPr>
        <w:rPr>
          <w:sz w:val="23"/>
          <w:szCs w:val="23"/>
        </w:rPr>
      </w:pPr>
      <w:r>
        <w:rPr>
          <w:sz w:val="23"/>
          <w:szCs w:val="23"/>
        </w:rPr>
        <w:t>- Identifique las quetas, diga como son y cuál es su distribución.</w:t>
      </w:r>
    </w:p>
    <w:p w:rsidR="00A76A82" w:rsidRDefault="00A76A82" w:rsidP="007B114E">
      <w:pPr>
        <w:rPr>
          <w:sz w:val="23"/>
          <w:szCs w:val="23"/>
        </w:rPr>
      </w:pPr>
      <w:r>
        <w:rPr>
          <w:sz w:val="23"/>
          <w:szCs w:val="23"/>
        </w:rPr>
        <w:t>Complete el esquema:</w:t>
      </w:r>
    </w:p>
    <w:p w:rsidR="00A76A82" w:rsidRDefault="00A76A82" w:rsidP="00405B6C">
      <w:pPr>
        <w:jc w:val="center"/>
        <w:rPr>
          <w:sz w:val="23"/>
          <w:szCs w:val="23"/>
        </w:rPr>
      </w:pPr>
      <w:r w:rsidRPr="00A76A82">
        <w:rPr>
          <w:noProof/>
          <w:sz w:val="23"/>
          <w:szCs w:val="23"/>
          <w:lang w:eastAsia="es-AR"/>
        </w:rPr>
        <w:drawing>
          <wp:inline distT="0" distB="0" distL="0" distR="0">
            <wp:extent cx="4107819" cy="273367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49" cy="27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6C" w:rsidRDefault="00405B6C" w:rsidP="00405B6C">
      <w:pPr>
        <w:jc w:val="center"/>
        <w:rPr>
          <w:sz w:val="23"/>
          <w:szCs w:val="23"/>
        </w:rPr>
      </w:pPr>
    </w:p>
    <w:p w:rsidR="00A76A82" w:rsidRDefault="00A76A82" w:rsidP="00A76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A82" w:rsidRDefault="00A76A82" w:rsidP="00A76A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 w:rsidR="00405B6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CLASE HIRUDINEA:</w:t>
      </w:r>
    </w:p>
    <w:p w:rsidR="00A76A82" w:rsidRDefault="00A76A82" w:rsidP="00A76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Las sanguijuelas constituyen un grupo relativamente homogéneo y muy especializado. La</w:t>
      </w:r>
      <w:r w:rsidR="00B8798B">
        <w:rPr>
          <w:sz w:val="23"/>
          <w:szCs w:val="23"/>
        </w:rPr>
        <w:t xml:space="preserve"> </w:t>
      </w:r>
      <w:r>
        <w:rPr>
          <w:sz w:val="23"/>
          <w:szCs w:val="23"/>
        </w:rPr>
        <w:t>mayoría son dulceacuícolas, aunque hay especies marinas y otras adaptadas a la vida terrestre. Están más relacionada con la Clase …………… por la presencia de 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Hay especies predadoras de invertebrados y otras hematófagas de vertebrados. A pesar de que suelen ser denominadas ectoparásitos no lo son realmente, ya que llevan una vida independiente, </w:t>
      </w:r>
      <w:r>
        <w:rPr>
          <w:sz w:val="23"/>
          <w:szCs w:val="23"/>
        </w:rPr>
        <w:lastRenderedPageBreak/>
        <w:t xml:space="preserve">considerándose a su alimentación, una depredación sobre diferentes especies. Muchas especies son </w:t>
      </w:r>
      <w:proofErr w:type="spellStart"/>
      <w:r>
        <w:rPr>
          <w:sz w:val="23"/>
          <w:szCs w:val="23"/>
        </w:rPr>
        <w:t>ectoparásitas</w:t>
      </w:r>
      <w:proofErr w:type="spellEnd"/>
      <w:r>
        <w:rPr>
          <w:sz w:val="23"/>
          <w:szCs w:val="23"/>
        </w:rPr>
        <w:t xml:space="preserve"> permanentes o temporales de invertebrados y vertebrados. </w:t>
      </w:r>
    </w:p>
    <w:p w:rsidR="00A76A82" w:rsidRDefault="00A76A82" w:rsidP="00A76A82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a.</w:t>
      </w:r>
      <w:r>
        <w:rPr>
          <w:sz w:val="23"/>
          <w:szCs w:val="23"/>
        </w:rPr>
        <w:t>Observe</w:t>
      </w:r>
      <w:proofErr w:type="spellEnd"/>
      <w:proofErr w:type="gramEnd"/>
      <w:r>
        <w:rPr>
          <w:sz w:val="23"/>
          <w:szCs w:val="23"/>
        </w:rPr>
        <w:t xml:space="preserve"> sanguijuelas conservadas, recogidas en arroyos de nuestras sierras:</w:t>
      </w:r>
    </w:p>
    <w:p w:rsidR="00A76A82" w:rsidRDefault="00A76A82" w:rsidP="00A76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Preste atención a la forma del cuerpo, ¿a qué se debe la forma aplanada del mismo? ¿Qué</w:t>
      </w:r>
      <w:r w:rsidR="00B879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elementos y de qué forma intervienen en la locomoción? …………………………………… </w:t>
      </w:r>
    </w:p>
    <w:p w:rsidR="00A76A82" w:rsidRDefault="00A76A82" w:rsidP="00A76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¿Cómo es el celoma en este grupo?............................................................................................ </w:t>
      </w:r>
    </w:p>
    <w:p w:rsidR="00A76A82" w:rsidRDefault="00A76A82" w:rsidP="00A76A82">
      <w:pPr>
        <w:rPr>
          <w:sz w:val="23"/>
          <w:szCs w:val="23"/>
        </w:rPr>
      </w:pPr>
      <w:r>
        <w:rPr>
          <w:sz w:val="23"/>
          <w:szCs w:val="23"/>
        </w:rPr>
        <w:t>- ¿Cómo es la segmentación?..............................................</w:t>
      </w:r>
      <w:r w:rsidR="00B8798B">
        <w:rPr>
          <w:sz w:val="23"/>
          <w:szCs w:val="23"/>
        </w:rPr>
        <w:t xml:space="preserve"> </w:t>
      </w:r>
      <w:r>
        <w:rPr>
          <w:sz w:val="23"/>
          <w:szCs w:val="23"/>
        </w:rPr>
        <w:t>Complete con nombres el siguiente esquema de una sanguijuela:</w:t>
      </w:r>
    </w:p>
    <w:p w:rsidR="00A76A82" w:rsidRPr="00B53EB3" w:rsidRDefault="00A76A82" w:rsidP="00A76A82">
      <w:pPr>
        <w:jc w:val="center"/>
        <w:rPr>
          <w:sz w:val="23"/>
          <w:szCs w:val="23"/>
        </w:rPr>
      </w:pPr>
      <w:r w:rsidRPr="00A76A82">
        <w:rPr>
          <w:noProof/>
          <w:sz w:val="23"/>
          <w:szCs w:val="23"/>
          <w:lang w:eastAsia="es-AR"/>
        </w:rPr>
        <w:drawing>
          <wp:inline distT="0" distB="0" distL="0" distR="0">
            <wp:extent cx="3800475" cy="13049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A82" w:rsidRPr="00B53EB3" w:rsidSect="00405B6C">
      <w:headerReference w:type="default" r:id="rId9"/>
      <w:pgSz w:w="12240" w:h="15840"/>
      <w:pgMar w:top="567" w:right="1701" w:bottom="567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62" w:rsidRDefault="00EC7262" w:rsidP="00405B6C">
      <w:pPr>
        <w:spacing w:after="0" w:line="240" w:lineRule="auto"/>
      </w:pPr>
      <w:r>
        <w:separator/>
      </w:r>
    </w:p>
  </w:endnote>
  <w:endnote w:type="continuationSeparator" w:id="0">
    <w:p w:rsidR="00EC7262" w:rsidRDefault="00EC7262" w:rsidP="0040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62" w:rsidRDefault="00EC7262" w:rsidP="00405B6C">
      <w:pPr>
        <w:spacing w:after="0" w:line="240" w:lineRule="auto"/>
      </w:pPr>
      <w:r>
        <w:separator/>
      </w:r>
    </w:p>
  </w:footnote>
  <w:footnote w:type="continuationSeparator" w:id="0">
    <w:p w:rsidR="00EC7262" w:rsidRDefault="00EC7262" w:rsidP="0040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6C" w:rsidRDefault="00405B6C">
    <w:pPr>
      <w:pStyle w:val="Encabezado"/>
    </w:pPr>
  </w:p>
  <w:p w:rsidR="00405B6C" w:rsidRDefault="00405B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3"/>
    <w:rsid w:val="00405B6C"/>
    <w:rsid w:val="004707F3"/>
    <w:rsid w:val="007B114E"/>
    <w:rsid w:val="00942CAC"/>
    <w:rsid w:val="00A441E2"/>
    <w:rsid w:val="00A76A82"/>
    <w:rsid w:val="00AC2021"/>
    <w:rsid w:val="00B53EB3"/>
    <w:rsid w:val="00B8798B"/>
    <w:rsid w:val="00B94E4E"/>
    <w:rsid w:val="00BE40FC"/>
    <w:rsid w:val="00C10313"/>
    <w:rsid w:val="00EC7262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58E1"/>
  <w15:chartTrackingRefBased/>
  <w15:docId w15:val="{47849246-0FDB-4983-B6D2-643A081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3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0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B6C"/>
  </w:style>
  <w:style w:type="paragraph" w:styleId="Piedepgina">
    <w:name w:val="footer"/>
    <w:basedOn w:val="Normal"/>
    <w:link w:val="PiedepginaCar"/>
    <w:uiPriority w:val="99"/>
    <w:unhideWhenUsed/>
    <w:rsid w:val="0040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Sebastian Wagner</dc:creator>
  <cp:keywords/>
  <dc:description/>
  <cp:lastModifiedBy>Administrador</cp:lastModifiedBy>
  <cp:revision>2</cp:revision>
  <dcterms:created xsi:type="dcterms:W3CDTF">2023-10-11T17:06:00Z</dcterms:created>
  <dcterms:modified xsi:type="dcterms:W3CDTF">2023-10-11T17:06:00Z</dcterms:modified>
</cp:coreProperties>
</file>