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36D25" w14:textId="7E5DD37A" w:rsidR="000A521D" w:rsidRPr="00FF0EFE" w:rsidRDefault="000A521D" w:rsidP="00266BC8">
      <w:pPr>
        <w:rPr>
          <w:rFonts w:cstheme="minorHAnsi"/>
        </w:rPr>
      </w:pPr>
    </w:p>
    <w:p w14:paraId="0BEB6421" w14:textId="718C7819" w:rsidR="000A521D" w:rsidRPr="00FF0EFE" w:rsidRDefault="00F828DE" w:rsidP="00E44CFD">
      <w:pPr>
        <w:rPr>
          <w:rFonts w:cstheme="minorHAnsi"/>
          <w:b/>
          <w:bCs/>
        </w:rPr>
      </w:pPr>
      <w:r w:rsidRPr="00FF0EFE">
        <w:rPr>
          <w:rFonts w:cstheme="minorHAnsi"/>
          <w:b/>
          <w:bCs/>
          <w:u w:val="single"/>
        </w:rPr>
        <w:t>CATEDRA</w:t>
      </w:r>
      <w:r w:rsidRPr="00FF0EFE">
        <w:rPr>
          <w:rFonts w:cstheme="minorHAnsi"/>
          <w:b/>
          <w:bCs/>
        </w:rPr>
        <w:t xml:space="preserve">: </w:t>
      </w:r>
      <w:bookmarkStart w:id="0" w:name="_Hlk107468937"/>
      <w:r w:rsidRPr="00FF0EFE">
        <w:rPr>
          <w:rFonts w:cstheme="minorHAnsi"/>
          <w:b/>
          <w:bCs/>
        </w:rPr>
        <w:t>DESARROLLO SUSTENTABLE EN ECOSISTEMAS NATURALES Y URBANOS</w:t>
      </w:r>
      <w:bookmarkEnd w:id="0"/>
    </w:p>
    <w:p w14:paraId="34E856B0" w14:textId="50525E4D" w:rsidR="00F828DE" w:rsidRPr="00FF0EFE" w:rsidRDefault="00F828DE" w:rsidP="001F3A9C">
      <w:pPr>
        <w:jc w:val="both"/>
        <w:rPr>
          <w:rFonts w:cstheme="minorHAnsi"/>
        </w:rPr>
      </w:pPr>
    </w:p>
    <w:p w14:paraId="02F88AF1" w14:textId="4D303B19" w:rsidR="00F828DE" w:rsidRPr="00FF0EFE" w:rsidRDefault="00BB585F" w:rsidP="001F3A9C">
      <w:pPr>
        <w:jc w:val="both"/>
        <w:rPr>
          <w:rFonts w:cstheme="minorHAnsi"/>
        </w:rPr>
      </w:pPr>
      <w:r w:rsidRPr="00FF0EFE">
        <w:rPr>
          <w:rFonts w:cstheme="minorHAnsi"/>
          <w:u w:val="single"/>
        </w:rPr>
        <w:t xml:space="preserve">EQUIPO </w:t>
      </w:r>
      <w:r w:rsidR="00F828DE" w:rsidRPr="00FF0EFE">
        <w:rPr>
          <w:rFonts w:cstheme="minorHAnsi"/>
          <w:u w:val="single"/>
        </w:rPr>
        <w:t>DOCENTE</w:t>
      </w:r>
      <w:r w:rsidR="00F828DE" w:rsidRPr="00FF0EFE">
        <w:rPr>
          <w:rFonts w:cstheme="minorHAnsi"/>
        </w:rPr>
        <w:t>: LIC. CARLA D. GONZALEZ</w:t>
      </w:r>
    </w:p>
    <w:p w14:paraId="71360F60" w14:textId="0A711AC4" w:rsidR="00F828DE" w:rsidRPr="00FF0EFE" w:rsidRDefault="00F828DE" w:rsidP="001F3A9C">
      <w:pPr>
        <w:jc w:val="both"/>
        <w:rPr>
          <w:rFonts w:cstheme="minorHAnsi"/>
        </w:rPr>
      </w:pPr>
      <w:r w:rsidRPr="00FF0EFE">
        <w:rPr>
          <w:rFonts w:cstheme="minorHAnsi"/>
          <w:u w:val="single"/>
        </w:rPr>
        <w:t>AÑO ACADEMICO</w:t>
      </w:r>
      <w:r w:rsidRPr="00FF0EFE">
        <w:rPr>
          <w:rFonts w:cstheme="minorHAnsi"/>
        </w:rPr>
        <w:t>: 2018</w:t>
      </w:r>
    </w:p>
    <w:p w14:paraId="301C93F7" w14:textId="76DAE148" w:rsidR="00F828DE" w:rsidRPr="00FF0EFE" w:rsidRDefault="00F828DE" w:rsidP="001F3A9C">
      <w:pPr>
        <w:jc w:val="both"/>
        <w:rPr>
          <w:rFonts w:cstheme="minorHAnsi"/>
        </w:rPr>
      </w:pPr>
      <w:r w:rsidRPr="00FF0EFE">
        <w:rPr>
          <w:rFonts w:cstheme="minorHAnsi"/>
          <w:u w:val="single"/>
        </w:rPr>
        <w:t>PLAN DE ESTUDIOS</w:t>
      </w:r>
      <w:r w:rsidRPr="00FF0EFE">
        <w:rPr>
          <w:rFonts w:cstheme="minorHAnsi"/>
        </w:rPr>
        <w:t xml:space="preserve">: 2008 </w:t>
      </w:r>
    </w:p>
    <w:p w14:paraId="7C0D74C1" w14:textId="29455649" w:rsidR="00F828DE" w:rsidRPr="00FF0EFE" w:rsidRDefault="00F828DE" w:rsidP="001F3A9C">
      <w:pPr>
        <w:jc w:val="both"/>
        <w:rPr>
          <w:rFonts w:cstheme="minorHAnsi"/>
        </w:rPr>
      </w:pPr>
      <w:r w:rsidRPr="00FF0EFE">
        <w:rPr>
          <w:rFonts w:cstheme="minorHAnsi"/>
          <w:u w:val="single"/>
        </w:rPr>
        <w:t>AÑO DE LA CARRERA A LA QUE PERTENECE A CATEDRA</w:t>
      </w:r>
      <w:r w:rsidRPr="00FF0EFE">
        <w:rPr>
          <w:rFonts w:cstheme="minorHAnsi"/>
        </w:rPr>
        <w:t>: 4TO</w:t>
      </w:r>
    </w:p>
    <w:p w14:paraId="640C0728" w14:textId="4A379EE9" w:rsidR="00F828DE" w:rsidRPr="00FF0EFE" w:rsidRDefault="00F828DE" w:rsidP="001F3A9C">
      <w:pPr>
        <w:jc w:val="both"/>
        <w:rPr>
          <w:rFonts w:cstheme="minorHAnsi"/>
        </w:rPr>
      </w:pPr>
      <w:r w:rsidRPr="00FF0EFE">
        <w:rPr>
          <w:rFonts w:cstheme="minorHAnsi"/>
          <w:u w:val="single"/>
        </w:rPr>
        <w:t>REGIMEN DE LA MATERIA</w:t>
      </w:r>
      <w:r w:rsidRPr="00FF0EFE">
        <w:rPr>
          <w:rFonts w:cstheme="minorHAnsi"/>
        </w:rPr>
        <w:t>: CUATRIMESTRAL</w:t>
      </w:r>
    </w:p>
    <w:p w14:paraId="52D82550" w14:textId="595EAA39" w:rsidR="00F828DE" w:rsidRPr="00FF0EFE" w:rsidRDefault="00F828DE" w:rsidP="001F3A9C">
      <w:pPr>
        <w:jc w:val="both"/>
        <w:rPr>
          <w:rFonts w:cstheme="minorHAnsi"/>
        </w:rPr>
      </w:pPr>
      <w:r w:rsidRPr="00FF0EFE">
        <w:rPr>
          <w:rFonts w:cstheme="minorHAnsi"/>
          <w:u w:val="single"/>
        </w:rPr>
        <w:t>CARGA HORARIA SEMANAL</w:t>
      </w:r>
      <w:r w:rsidRPr="00FF0EFE">
        <w:rPr>
          <w:rFonts w:cstheme="minorHAnsi"/>
        </w:rPr>
        <w:t>: 4HS</w:t>
      </w:r>
    </w:p>
    <w:p w14:paraId="1FB53C21" w14:textId="06D0754A" w:rsidR="00F828DE" w:rsidRPr="00FF0EFE" w:rsidRDefault="00F828DE" w:rsidP="001F3A9C">
      <w:pPr>
        <w:jc w:val="both"/>
        <w:rPr>
          <w:rFonts w:cstheme="minorHAnsi"/>
        </w:rPr>
      </w:pPr>
    </w:p>
    <w:p w14:paraId="06304D4F" w14:textId="058C6A69" w:rsidR="00F828DE" w:rsidRPr="008740C3" w:rsidRDefault="00F828DE" w:rsidP="001F3A9C">
      <w:pPr>
        <w:jc w:val="both"/>
        <w:rPr>
          <w:rFonts w:cstheme="minorHAnsi"/>
          <w:b/>
          <w:bCs/>
        </w:rPr>
      </w:pPr>
      <w:r w:rsidRPr="008740C3">
        <w:rPr>
          <w:rFonts w:cstheme="minorHAnsi"/>
          <w:b/>
          <w:bCs/>
          <w:u w:val="single"/>
        </w:rPr>
        <w:t>CONTENIDOS MINIMOS</w:t>
      </w:r>
      <w:r w:rsidRPr="008740C3">
        <w:rPr>
          <w:rFonts w:cstheme="minorHAnsi"/>
          <w:b/>
          <w:bCs/>
        </w:rPr>
        <w:t>:</w:t>
      </w:r>
    </w:p>
    <w:p w14:paraId="2A3A167C" w14:textId="73B899A6" w:rsidR="00266BC8" w:rsidRPr="008740C3" w:rsidRDefault="00266BC8" w:rsidP="001F3A9C">
      <w:pPr>
        <w:jc w:val="both"/>
        <w:rPr>
          <w:rFonts w:cstheme="minorHAnsi"/>
          <w:b/>
          <w:bCs/>
        </w:rPr>
      </w:pPr>
      <w:r w:rsidRPr="008740C3">
        <w:rPr>
          <w:rFonts w:cstheme="minorHAnsi"/>
          <w:b/>
          <w:bCs/>
        </w:rPr>
        <w:t xml:space="preserve">438. Desarrollo Sustentable en Ecosistemas Naturales y Urbanos </w:t>
      </w:r>
    </w:p>
    <w:p w14:paraId="117D54C3" w14:textId="19EA86EE" w:rsidR="00266BC8" w:rsidRPr="00FF0EFE" w:rsidRDefault="00266BC8" w:rsidP="001F3A9C">
      <w:pPr>
        <w:jc w:val="both"/>
        <w:rPr>
          <w:rFonts w:cstheme="minorHAnsi"/>
        </w:rPr>
      </w:pPr>
      <w:r w:rsidRPr="00FF0EFE">
        <w:rPr>
          <w:rFonts w:cstheme="minorHAnsi"/>
        </w:rPr>
        <w:t xml:space="preserve">Los Principios del Desarrollo Sostenible en la Perspectiva </w:t>
      </w:r>
      <w:proofErr w:type="gramStart"/>
      <w:r w:rsidRPr="00FF0EFE">
        <w:rPr>
          <w:rFonts w:cstheme="minorHAnsi"/>
        </w:rPr>
        <w:t>Sociológica.-</w:t>
      </w:r>
      <w:proofErr w:type="gramEnd"/>
      <w:r w:rsidRPr="00FF0EFE">
        <w:rPr>
          <w:rFonts w:cstheme="minorHAnsi"/>
        </w:rPr>
        <w:t xml:space="preserve"> Sistemas Verdes de Producción y Modelos Socio/Económicos. Nuevos Sistemas Productivos y Relaciones de Producción. El Programa sobre Desarrollo Sostenible y Medio Ambiente: De la Condición de Ciudadano a la Condición de </w:t>
      </w:r>
      <w:r w:rsidR="001F3A9C" w:rsidRPr="00FF0EFE">
        <w:rPr>
          <w:rFonts w:cstheme="minorHAnsi"/>
        </w:rPr>
        <w:t>Consumidor. -</w:t>
      </w:r>
      <w:r w:rsidRPr="00FF0EFE">
        <w:rPr>
          <w:rFonts w:cstheme="minorHAnsi"/>
        </w:rPr>
        <w:t xml:space="preserve"> Preservación Ecológica y Políticas de Salud. Procesos de Urbanización: Estructuración Social en la Ocupación y Uso del Medio </w:t>
      </w:r>
      <w:proofErr w:type="gramStart"/>
      <w:r w:rsidRPr="00FF0EFE">
        <w:rPr>
          <w:rFonts w:cstheme="minorHAnsi"/>
        </w:rPr>
        <w:t>Biofísico.-</w:t>
      </w:r>
      <w:proofErr w:type="gramEnd"/>
      <w:r w:rsidRPr="00FF0EFE">
        <w:rPr>
          <w:rFonts w:cstheme="minorHAnsi"/>
        </w:rPr>
        <w:t xml:space="preserve"> Agentes Sociales y Expansión Urbana.- Sistemas de Transporte y Degradación Ecológica.- El Incremento en el Consumo de Agua: Causas Sociales y Efectos Sociales y Ecológicos.- Vida Cotidiana e Incremento en el Consumo de Energía: Causas Sociales y Efectos Sociale</w:t>
      </w:r>
      <w:r w:rsidR="006864FB" w:rsidRPr="00FF0EFE">
        <w:rPr>
          <w:rFonts w:cstheme="minorHAnsi"/>
        </w:rPr>
        <w:t>s y Ecológicos.- Los Residuos Sólidos Urbanos: Análisis Comparado de los Factores Sociales.</w:t>
      </w:r>
    </w:p>
    <w:p w14:paraId="10297BC8" w14:textId="59F8F692" w:rsidR="00266BC8" w:rsidRPr="00FF0EFE" w:rsidRDefault="00266BC8" w:rsidP="001F3A9C">
      <w:pPr>
        <w:jc w:val="both"/>
        <w:rPr>
          <w:rFonts w:cstheme="minorHAnsi"/>
          <w:b/>
          <w:bCs/>
          <w:u w:val="single"/>
        </w:rPr>
      </w:pPr>
      <w:r w:rsidRPr="00FF0EFE">
        <w:rPr>
          <w:rFonts w:cstheme="minorHAnsi"/>
          <w:b/>
          <w:bCs/>
          <w:u w:val="single"/>
        </w:rPr>
        <w:t>Fundamentación</w:t>
      </w:r>
    </w:p>
    <w:p w14:paraId="3F1A4F49" w14:textId="1DE6B87E" w:rsidR="00266BC8" w:rsidRPr="00FF0EFE" w:rsidRDefault="006864FB" w:rsidP="001F3A9C">
      <w:pPr>
        <w:jc w:val="both"/>
        <w:rPr>
          <w:rFonts w:cstheme="minorHAnsi"/>
        </w:rPr>
      </w:pPr>
      <w:bookmarkStart w:id="1" w:name="_Hlk107489279"/>
      <w:r w:rsidRPr="00FF0EFE">
        <w:rPr>
          <w:rFonts w:cstheme="minorHAnsi"/>
        </w:rPr>
        <w:t>E</w:t>
      </w:r>
      <w:r w:rsidR="00266BC8" w:rsidRPr="00FF0EFE">
        <w:rPr>
          <w:rFonts w:cstheme="minorHAnsi"/>
        </w:rPr>
        <w:t>l marco metodológico se construye por medio de la reflexión epistemológica en la que se desentraña el cómo conocer, realizando actividades cognitivas, dado que el método es la actividad del pensamiento, la estrategia del sujeto para aprehender y pensar la realidad, “reflexionarse en ella”, y así poder intervenir en ella</w:t>
      </w:r>
      <w:r w:rsidRPr="00FF0EFE">
        <w:rPr>
          <w:rFonts w:cstheme="minorHAnsi"/>
        </w:rPr>
        <w:t>.</w:t>
      </w:r>
    </w:p>
    <w:p w14:paraId="6F6068AD" w14:textId="77777777" w:rsidR="00266BC8" w:rsidRPr="00FF0EFE" w:rsidRDefault="00266BC8" w:rsidP="001F3A9C">
      <w:pPr>
        <w:jc w:val="both"/>
        <w:rPr>
          <w:rFonts w:cstheme="minorHAnsi"/>
        </w:rPr>
      </w:pPr>
      <w:r w:rsidRPr="00FF0EFE">
        <w:rPr>
          <w:rFonts w:cstheme="minorHAnsi"/>
        </w:rPr>
        <w:t>Las estrategias de enseñanza tienen en cuenta la construcción dialógica del conocimiento y el despliegue de la dialéctica didáctica en sus movimientos de “</w:t>
      </w:r>
      <w:proofErr w:type="spellStart"/>
      <w:r w:rsidRPr="00FF0EFE">
        <w:rPr>
          <w:rFonts w:cstheme="minorHAnsi"/>
        </w:rPr>
        <w:t>síncresis</w:t>
      </w:r>
      <w:proofErr w:type="spellEnd"/>
      <w:r w:rsidRPr="00FF0EFE">
        <w:rPr>
          <w:rFonts w:cstheme="minorHAnsi"/>
        </w:rPr>
        <w:t xml:space="preserve"> inicial, análisis y síntesis”.</w:t>
      </w:r>
    </w:p>
    <w:p w14:paraId="58F9526F" w14:textId="77777777" w:rsidR="001F3A9C" w:rsidRPr="00FF0EFE" w:rsidRDefault="00266BC8" w:rsidP="001F3A9C">
      <w:pPr>
        <w:jc w:val="both"/>
        <w:rPr>
          <w:rFonts w:cstheme="minorHAnsi"/>
        </w:rPr>
      </w:pPr>
      <w:r w:rsidRPr="00FF0EFE">
        <w:rPr>
          <w:rFonts w:cstheme="minorHAnsi"/>
        </w:rPr>
        <w:t xml:space="preserve">Las problemáticas se abordan a partir de seminarios. Se asigna bibliografía, se incentiva la búsqueda bibliográfica individual y grupal, se formula el planteo inicial y se trabajan los supuestos. </w:t>
      </w:r>
    </w:p>
    <w:p w14:paraId="172D20A8" w14:textId="087F4F14" w:rsidR="006864FB" w:rsidRPr="00FF0EFE" w:rsidRDefault="00266BC8" w:rsidP="001F3A9C">
      <w:pPr>
        <w:jc w:val="both"/>
        <w:rPr>
          <w:rFonts w:cstheme="minorHAnsi"/>
        </w:rPr>
      </w:pPr>
      <w:r w:rsidRPr="00FF0EFE">
        <w:rPr>
          <w:rFonts w:cstheme="minorHAnsi"/>
        </w:rPr>
        <w:t xml:space="preserve">Luego, se despliega un momento específico </w:t>
      </w:r>
      <w:r w:rsidR="006864FB" w:rsidRPr="00FF0EFE">
        <w:rPr>
          <w:rFonts w:cstheme="minorHAnsi"/>
        </w:rPr>
        <w:t>de análisis,</w:t>
      </w:r>
      <w:r w:rsidR="001F3A9C" w:rsidRPr="00FF0EFE">
        <w:rPr>
          <w:rFonts w:cstheme="minorHAnsi"/>
        </w:rPr>
        <w:t xml:space="preserve"> </w:t>
      </w:r>
      <w:r w:rsidR="006864FB" w:rsidRPr="00FF0EFE">
        <w:rPr>
          <w:rFonts w:cstheme="minorHAnsi"/>
        </w:rPr>
        <w:t>con el estudio</w:t>
      </w:r>
      <w:r w:rsidR="001F3A9C" w:rsidRPr="00FF0EFE">
        <w:rPr>
          <w:rFonts w:cstheme="minorHAnsi"/>
        </w:rPr>
        <w:t xml:space="preserve"> </w:t>
      </w:r>
      <w:r w:rsidR="006864FB" w:rsidRPr="00FF0EFE">
        <w:rPr>
          <w:rFonts w:cstheme="minorHAnsi"/>
        </w:rPr>
        <w:t>de materiales pertinentes. Se trabaja aquí con guías que promueven una re-textualización crítica, en la que los estudiantes comparen, reconozcan la presencia del sujeto en el objeto, establezcan relaciones, puedan distinguir sin disociar, configuren los escenarios en los que se desplazan/</w:t>
      </w:r>
      <w:proofErr w:type="spellStart"/>
      <w:r w:rsidR="006864FB" w:rsidRPr="00FF0EFE">
        <w:rPr>
          <w:rFonts w:cstheme="minorHAnsi"/>
        </w:rPr>
        <w:t>zaron</w:t>
      </w:r>
      <w:proofErr w:type="spellEnd"/>
      <w:r w:rsidR="006864FB" w:rsidRPr="00FF0EFE">
        <w:rPr>
          <w:rFonts w:cstheme="minorHAnsi"/>
        </w:rPr>
        <w:t xml:space="preserve"> actores, se construyen sujetos, y construyen proyectos. Se promueve en esta instancia la participación grupal para el diálogo la discusión, la confrontación de argumentos. A manera de síntesis, se elaboran de informes, pequeños ensayos y otras producciones que dan </w:t>
      </w:r>
      <w:r w:rsidR="006864FB" w:rsidRPr="00FF0EFE">
        <w:rPr>
          <w:rFonts w:cstheme="minorHAnsi"/>
        </w:rPr>
        <w:lastRenderedPageBreak/>
        <w:t>cuenta de la apropiación y la significación que han producido. Se apela a material de archivo de carácter audiovisual, a transparencias, etc.</w:t>
      </w:r>
    </w:p>
    <w:p w14:paraId="0A810D42" w14:textId="77777777" w:rsidR="006864FB" w:rsidRPr="00FF0EFE" w:rsidRDefault="006864FB" w:rsidP="001F3A9C">
      <w:pPr>
        <w:jc w:val="both"/>
        <w:rPr>
          <w:rFonts w:cstheme="minorHAnsi"/>
        </w:rPr>
      </w:pPr>
      <w:r w:rsidRPr="00FF0EFE">
        <w:rPr>
          <w:rFonts w:cstheme="minorHAnsi"/>
        </w:rPr>
        <w:t>Esta docente adhiere a la consideración del Sujeto Activo, sosteniendo que la construcción del conocimiento supone una relación entre la visión que el hombre tiene de la experiencia y la transformación de esa experiencia por medio del raciocinio.</w:t>
      </w:r>
    </w:p>
    <w:p w14:paraId="1A583DFE" w14:textId="7A1D6ECE" w:rsidR="00266BC8" w:rsidRPr="00FF0EFE" w:rsidRDefault="00266BC8" w:rsidP="001F3A9C">
      <w:pPr>
        <w:jc w:val="both"/>
        <w:rPr>
          <w:rFonts w:cstheme="minorHAnsi"/>
        </w:rPr>
      </w:pPr>
      <w:r w:rsidRPr="00FF0EFE">
        <w:rPr>
          <w:rFonts w:cstheme="minorHAnsi"/>
        </w:rPr>
        <w:t xml:space="preserve"> La humanidad se encuentra en un momento de reconocimiento sin precedentes sobre la ubicación de la sociedad – naturaleza. Lo evidente es que este tiempo se caracteriza por la existencia de situaciones globales que trascienden los grupos, las clases sociales y las naciones, en un proceso que, en lo económico alcanza grandes dimensiones.</w:t>
      </w:r>
    </w:p>
    <w:p w14:paraId="464EFB49" w14:textId="77777777" w:rsidR="00266BC8" w:rsidRPr="00FF0EFE" w:rsidRDefault="00266BC8" w:rsidP="001F3A9C">
      <w:pPr>
        <w:jc w:val="both"/>
        <w:rPr>
          <w:rFonts w:cstheme="minorHAnsi"/>
        </w:rPr>
      </w:pPr>
      <w:r w:rsidRPr="00FF0EFE">
        <w:rPr>
          <w:rFonts w:cstheme="minorHAnsi"/>
        </w:rPr>
        <w:t xml:space="preserve">En la escala local, se presentan algunos planes y otras protestas por lo ambiental que dan cuenta de la importancia que le da el hombre a la naturaleza y sus relaciones con la misma. </w:t>
      </w:r>
    </w:p>
    <w:p w14:paraId="3E1C771B" w14:textId="58095C0E" w:rsidR="006864FB" w:rsidRPr="00FF0EFE" w:rsidRDefault="001F3A9C" w:rsidP="001F3A9C">
      <w:pPr>
        <w:jc w:val="both"/>
        <w:rPr>
          <w:rFonts w:cstheme="minorHAnsi"/>
        </w:rPr>
      </w:pPr>
      <w:r w:rsidRPr="00FF0EFE">
        <w:rPr>
          <w:rFonts w:cstheme="minorHAnsi"/>
        </w:rPr>
        <w:t>Desde el</w:t>
      </w:r>
      <w:r w:rsidR="00266BC8" w:rsidRPr="00FF0EFE">
        <w:rPr>
          <w:rFonts w:cstheme="minorHAnsi"/>
        </w:rPr>
        <w:t xml:space="preserve"> marco epistemológico sostenemos que, si la ciencia es un discurso examinado que intenta una explicación general, resulta pertinente preguntarnos cómo conocemos la Realidad. Este interrogante nos conduce a enfrentarnos a </w:t>
      </w:r>
      <w:r w:rsidR="006864FB" w:rsidRPr="00FF0EFE">
        <w:rPr>
          <w:rFonts w:cstheme="minorHAnsi"/>
        </w:rPr>
        <w:t>distintos enfoques de acuerdo a la relación que se establece entre el Sujeto y el objeto de conocimiento.</w:t>
      </w:r>
    </w:p>
    <w:p w14:paraId="46EA28C3" w14:textId="77777777" w:rsidR="006864FB" w:rsidRPr="00FF0EFE" w:rsidRDefault="006864FB" w:rsidP="001F3A9C">
      <w:pPr>
        <w:jc w:val="both"/>
        <w:rPr>
          <w:rFonts w:cstheme="minorHAnsi"/>
        </w:rPr>
      </w:pPr>
      <w:r w:rsidRPr="00FF0EFE">
        <w:rPr>
          <w:rFonts w:cstheme="minorHAnsi"/>
        </w:rPr>
        <w:t>A esta altura de la carrera se utilizarán las estrategias que las ciencias sociales han desarrollado para superar la compartimentalización de las disciplinas, construyendo un campo de intercomunicación y enriquecimiento recíproco dado que las disciplinas mantienen conexiones esenciales, además de su especificidad. Por estos motivos, dada la relación que establecemos entre las diversas disciplinas en el proceso de enseñanza de esta asignatura, la conceptualizamos como “interdisciplinaria”. Esto supone una interacción y cruzamiento de saberes y competencias de distintas disciplinas, a partir del abordaje de categorías, conceptos y perspectivas metodológicas que resultan de las tradiciones académicas, profesionales y de aplicación política de esos conocimientos.</w:t>
      </w:r>
    </w:p>
    <w:p w14:paraId="1D68B7CA" w14:textId="25D8772A" w:rsidR="006864FB" w:rsidRPr="00FF0EFE" w:rsidRDefault="006864FB" w:rsidP="001F3A9C">
      <w:pPr>
        <w:jc w:val="both"/>
        <w:rPr>
          <w:rFonts w:cstheme="minorHAnsi"/>
        </w:rPr>
      </w:pPr>
      <w:r w:rsidRPr="00FF0EFE">
        <w:rPr>
          <w:rFonts w:cstheme="minorHAnsi"/>
        </w:rPr>
        <w:t>La asignatura se propone aportar a un marco general teórico-metodológico que posibilite herramientas intelectuales para conocer, analizar, interpretar, reconceptualizar y relacionar los fenómenos sociales, naturales, económicos y políticos en una dimensión histórico-cultural-ambiental.</w:t>
      </w:r>
    </w:p>
    <w:p w14:paraId="6469D1A2" w14:textId="35102F79" w:rsidR="006864FB" w:rsidRPr="00FF0EFE" w:rsidRDefault="006864FB" w:rsidP="001F3A9C">
      <w:pPr>
        <w:jc w:val="both"/>
        <w:rPr>
          <w:rFonts w:cstheme="minorHAnsi"/>
        </w:rPr>
      </w:pPr>
      <w:r w:rsidRPr="00FF0EFE">
        <w:rPr>
          <w:rFonts w:cstheme="minorHAnsi"/>
        </w:rPr>
        <w:t>Se intenta dar cuenta de las relaciones que construyen la realidad social-ambiental, reconociendo la mediación del conocimiento en esas relaciones. Estos procesos se analizan en términos de proyectos, actores, conflictos y resolución de esos conflictos, en el marco de procesos históricos determinados.</w:t>
      </w:r>
    </w:p>
    <w:bookmarkEnd w:id="1"/>
    <w:p w14:paraId="7248D69A" w14:textId="7C603F46" w:rsidR="00266BC8" w:rsidRPr="00FF0EFE" w:rsidRDefault="00266BC8" w:rsidP="001F3A9C">
      <w:pPr>
        <w:jc w:val="both"/>
        <w:rPr>
          <w:rFonts w:cstheme="minorHAnsi"/>
          <w:b/>
          <w:bCs/>
          <w:u w:val="single"/>
        </w:rPr>
      </w:pPr>
      <w:r w:rsidRPr="00FF0EFE">
        <w:rPr>
          <w:rFonts w:cstheme="minorHAnsi"/>
          <w:b/>
          <w:bCs/>
          <w:u w:val="single"/>
        </w:rPr>
        <w:t>Objetivos</w:t>
      </w:r>
    </w:p>
    <w:p w14:paraId="44D2E256" w14:textId="43A3FF57" w:rsidR="006864FB" w:rsidRPr="00FF0EFE" w:rsidRDefault="004309AC" w:rsidP="001F3A9C">
      <w:pPr>
        <w:pStyle w:val="Prrafodelista"/>
        <w:numPr>
          <w:ilvl w:val="0"/>
          <w:numId w:val="1"/>
        </w:numPr>
        <w:jc w:val="both"/>
        <w:rPr>
          <w:rFonts w:cstheme="minorHAnsi"/>
        </w:rPr>
      </w:pPr>
      <w:r w:rsidRPr="00FF0EFE">
        <w:rPr>
          <w:rFonts w:cstheme="minorHAnsi"/>
        </w:rPr>
        <w:t>Alcanzar</w:t>
      </w:r>
      <w:r w:rsidR="00266BC8" w:rsidRPr="00FF0EFE">
        <w:rPr>
          <w:rFonts w:cstheme="minorHAnsi"/>
        </w:rPr>
        <w:t xml:space="preserve"> categorías de análisis que permitan pensar complejamente lo ambiental y su relación con lo social.</w:t>
      </w:r>
    </w:p>
    <w:p w14:paraId="2EC51A30" w14:textId="77777777" w:rsidR="006864FB" w:rsidRPr="00FF0EFE" w:rsidRDefault="00266BC8" w:rsidP="001F3A9C">
      <w:pPr>
        <w:pStyle w:val="Prrafodelista"/>
        <w:numPr>
          <w:ilvl w:val="0"/>
          <w:numId w:val="1"/>
        </w:numPr>
        <w:jc w:val="both"/>
        <w:rPr>
          <w:rFonts w:cstheme="minorHAnsi"/>
        </w:rPr>
      </w:pPr>
      <w:r w:rsidRPr="00FF0EFE">
        <w:rPr>
          <w:rFonts w:cstheme="minorHAnsi"/>
        </w:rPr>
        <w:t xml:space="preserve">Adquirir categorías de análisis y perspectivas metodológicas y conceptos fundamentales que permitan una lectura crítica y comprometida de la realidad ambiental y social. </w:t>
      </w:r>
    </w:p>
    <w:p w14:paraId="1EB39FB5" w14:textId="77777777" w:rsidR="006864FB" w:rsidRPr="00FF0EFE" w:rsidRDefault="00266BC8" w:rsidP="001F3A9C">
      <w:pPr>
        <w:pStyle w:val="Prrafodelista"/>
        <w:numPr>
          <w:ilvl w:val="0"/>
          <w:numId w:val="1"/>
        </w:numPr>
        <w:jc w:val="both"/>
        <w:rPr>
          <w:rFonts w:cstheme="minorHAnsi"/>
        </w:rPr>
      </w:pPr>
      <w:r w:rsidRPr="00FF0EFE">
        <w:rPr>
          <w:rFonts w:cstheme="minorHAnsi"/>
        </w:rPr>
        <w:t>Reconocer los vínculos entre conocimiento, ética y derechos humanos.</w:t>
      </w:r>
    </w:p>
    <w:p w14:paraId="6AE062B1" w14:textId="5E0FC98A" w:rsidR="00266BC8" w:rsidRPr="00FF0EFE" w:rsidRDefault="00266BC8" w:rsidP="001F3A9C">
      <w:pPr>
        <w:pStyle w:val="Prrafodelista"/>
        <w:numPr>
          <w:ilvl w:val="0"/>
          <w:numId w:val="1"/>
        </w:numPr>
        <w:jc w:val="both"/>
        <w:rPr>
          <w:rFonts w:cstheme="minorHAnsi"/>
        </w:rPr>
      </w:pPr>
      <w:r w:rsidRPr="00FF0EFE">
        <w:rPr>
          <w:rFonts w:cstheme="minorHAnsi"/>
        </w:rPr>
        <w:t>Adquirir una formación teórico-metodológica que permita pensar sistemáticamente la realidad, sus contradicciones, tramas y problemáticas que la constituyen.</w:t>
      </w:r>
    </w:p>
    <w:p w14:paraId="4B92D73B" w14:textId="77777777" w:rsidR="006864FB" w:rsidRPr="00FF0EFE" w:rsidRDefault="006864FB" w:rsidP="001F3A9C">
      <w:pPr>
        <w:jc w:val="both"/>
        <w:rPr>
          <w:rFonts w:cstheme="minorHAnsi"/>
        </w:rPr>
      </w:pPr>
    </w:p>
    <w:p w14:paraId="3D370694" w14:textId="3B6C7A0B" w:rsidR="00266BC8" w:rsidRPr="00FF0EFE" w:rsidRDefault="00266BC8" w:rsidP="001F3A9C">
      <w:pPr>
        <w:jc w:val="both"/>
        <w:rPr>
          <w:rFonts w:cstheme="minorHAnsi"/>
          <w:b/>
          <w:bCs/>
          <w:u w:val="single"/>
        </w:rPr>
      </w:pPr>
      <w:r w:rsidRPr="00FF0EFE">
        <w:rPr>
          <w:rFonts w:cstheme="minorHAnsi"/>
          <w:b/>
          <w:bCs/>
          <w:u w:val="single"/>
        </w:rPr>
        <w:lastRenderedPageBreak/>
        <w:t>Programa de contenidos</w:t>
      </w:r>
    </w:p>
    <w:p w14:paraId="37485A72" w14:textId="77777777" w:rsidR="00FF0EFE" w:rsidRPr="00FF0EFE" w:rsidRDefault="00FF0EFE" w:rsidP="00FF0EFE">
      <w:pPr>
        <w:jc w:val="both"/>
        <w:rPr>
          <w:rFonts w:cstheme="minorHAnsi"/>
          <w:b/>
          <w:bCs/>
        </w:rPr>
      </w:pPr>
      <w:r w:rsidRPr="00FF0EFE">
        <w:rPr>
          <w:rFonts w:cstheme="minorHAnsi"/>
          <w:b/>
          <w:bCs/>
        </w:rPr>
        <w:t>Unidad Temática I</w:t>
      </w:r>
    </w:p>
    <w:p w14:paraId="6DC29423" w14:textId="75F6623B" w:rsidR="00FF0EFE" w:rsidRPr="00FF0EFE" w:rsidRDefault="00FF0EFE" w:rsidP="00FF0EFE">
      <w:pPr>
        <w:jc w:val="both"/>
        <w:rPr>
          <w:rFonts w:cstheme="minorHAnsi"/>
          <w:lang w:val="es-ES"/>
        </w:rPr>
      </w:pPr>
      <w:r w:rsidRPr="00FF0EFE">
        <w:rPr>
          <w:rFonts w:cstheme="minorHAnsi"/>
        </w:rPr>
        <w:t>Los Principios del Desarrollo Sostenible en la Perspectiva Sociológica. - Sistemas Verdes de Producción y Modelos Socio/Económicos. Análisis de los objetivos de Desarrollo Sostenible.</w:t>
      </w:r>
    </w:p>
    <w:p w14:paraId="5CBA02EA" w14:textId="77777777" w:rsidR="00FF0EFE" w:rsidRPr="00FF0EFE" w:rsidRDefault="00FF0EFE" w:rsidP="00FF0EFE">
      <w:pPr>
        <w:jc w:val="both"/>
        <w:rPr>
          <w:rFonts w:cstheme="minorHAnsi"/>
          <w:b/>
          <w:bCs/>
        </w:rPr>
      </w:pPr>
      <w:r w:rsidRPr="00FF0EFE">
        <w:rPr>
          <w:rFonts w:cstheme="minorHAnsi"/>
          <w:b/>
          <w:bCs/>
        </w:rPr>
        <w:t>Unidad Temática II</w:t>
      </w:r>
    </w:p>
    <w:p w14:paraId="670EC31E" w14:textId="77777777" w:rsidR="00FF0EFE" w:rsidRPr="00FF0EFE" w:rsidRDefault="00FF0EFE" w:rsidP="00FF0EFE">
      <w:pPr>
        <w:jc w:val="both"/>
        <w:rPr>
          <w:rFonts w:cstheme="minorHAnsi"/>
        </w:rPr>
      </w:pPr>
      <w:r w:rsidRPr="00FF0EFE">
        <w:rPr>
          <w:rFonts w:cstheme="minorHAnsi"/>
        </w:rPr>
        <w:t>Nuevos Sistemas Productivos y Relaciones de Producción. El Programa sobre Desarrollo Sostenible y Ambiente: De la Condición de Ciudadano a la Condición de Consumidor. -</w:t>
      </w:r>
    </w:p>
    <w:p w14:paraId="3C603642" w14:textId="77777777" w:rsidR="00FF0EFE" w:rsidRPr="00FF0EFE" w:rsidRDefault="00FF0EFE" w:rsidP="00FF0EFE">
      <w:pPr>
        <w:jc w:val="both"/>
        <w:rPr>
          <w:rFonts w:cstheme="minorHAnsi"/>
          <w:b/>
          <w:bCs/>
        </w:rPr>
      </w:pPr>
      <w:r w:rsidRPr="00FF0EFE">
        <w:rPr>
          <w:rFonts w:cstheme="minorHAnsi"/>
          <w:b/>
          <w:bCs/>
        </w:rPr>
        <w:t>Unidad Temática III</w:t>
      </w:r>
    </w:p>
    <w:p w14:paraId="520E4C14" w14:textId="77777777" w:rsidR="00FF0EFE" w:rsidRPr="00FF0EFE" w:rsidRDefault="00FF0EFE" w:rsidP="00FF0EFE">
      <w:pPr>
        <w:jc w:val="both"/>
        <w:rPr>
          <w:rFonts w:cstheme="minorHAnsi"/>
        </w:rPr>
      </w:pPr>
      <w:r w:rsidRPr="00FF0EFE">
        <w:rPr>
          <w:rFonts w:cstheme="minorHAnsi"/>
        </w:rPr>
        <w:t>Preservación Ecológica y Políticas de Salud. Procesos de Urbanización: Estructuración Social en la Ocupación y Uso del Medio Biofísico. - Agentes Sociales y Expansión Urbana. - Sistemas de Transporte y Degradación Ecológica. - El Incremento en el Consumo de Agua: Causas Sociales y Efectos Sociales y Ecológicos. -</w:t>
      </w:r>
    </w:p>
    <w:p w14:paraId="09898DC2" w14:textId="77777777" w:rsidR="00FF0EFE" w:rsidRPr="00FF0EFE" w:rsidRDefault="00FF0EFE" w:rsidP="00FF0EFE">
      <w:pPr>
        <w:jc w:val="both"/>
        <w:rPr>
          <w:rFonts w:cstheme="minorHAnsi"/>
          <w:b/>
          <w:bCs/>
        </w:rPr>
      </w:pPr>
      <w:r w:rsidRPr="00FF0EFE">
        <w:rPr>
          <w:rFonts w:cstheme="minorHAnsi"/>
          <w:b/>
          <w:bCs/>
        </w:rPr>
        <w:t>Unidad Temática IV</w:t>
      </w:r>
    </w:p>
    <w:p w14:paraId="7D1013EE" w14:textId="77777777" w:rsidR="00FF0EFE" w:rsidRPr="00FF0EFE" w:rsidRDefault="00FF0EFE" w:rsidP="00FF0EFE">
      <w:pPr>
        <w:jc w:val="both"/>
        <w:rPr>
          <w:rFonts w:cstheme="minorHAnsi"/>
        </w:rPr>
      </w:pPr>
      <w:r w:rsidRPr="00FF0EFE">
        <w:rPr>
          <w:rFonts w:cstheme="minorHAnsi"/>
        </w:rPr>
        <w:t xml:space="preserve">Vida Cotidiana e Incremento en el Consumo de Energía: Causas Sociales y Efectos Sociales y Ecológicos. - Los Residuos Sólidos Urbanos: Análisis Comparado de los Factores Sociales. </w:t>
      </w:r>
    </w:p>
    <w:p w14:paraId="2F616FA7" w14:textId="0FBFE33B" w:rsidR="00266BC8" w:rsidRPr="00FF0EFE" w:rsidRDefault="006864FB" w:rsidP="001F3A9C">
      <w:pPr>
        <w:jc w:val="both"/>
        <w:rPr>
          <w:rFonts w:cstheme="minorHAnsi"/>
          <w:b/>
          <w:bCs/>
          <w:u w:val="single"/>
        </w:rPr>
      </w:pPr>
      <w:r w:rsidRPr="00FF0EFE">
        <w:rPr>
          <w:rFonts w:cstheme="minorHAnsi"/>
          <w:b/>
          <w:bCs/>
          <w:u w:val="single"/>
        </w:rPr>
        <w:t>M</w:t>
      </w:r>
      <w:r w:rsidR="00266BC8" w:rsidRPr="00FF0EFE">
        <w:rPr>
          <w:rFonts w:cstheme="minorHAnsi"/>
          <w:b/>
          <w:bCs/>
          <w:u w:val="single"/>
        </w:rPr>
        <w:t>etodología</w:t>
      </w:r>
    </w:p>
    <w:p w14:paraId="48052A97" w14:textId="66257EF1" w:rsidR="00266BC8" w:rsidRPr="00FF0EFE" w:rsidRDefault="006864FB" w:rsidP="001F3A9C">
      <w:pPr>
        <w:jc w:val="both"/>
        <w:rPr>
          <w:rFonts w:cstheme="minorHAnsi"/>
        </w:rPr>
      </w:pPr>
      <w:r w:rsidRPr="00FF0EFE">
        <w:rPr>
          <w:rFonts w:cstheme="minorHAnsi"/>
        </w:rPr>
        <w:t>E</w:t>
      </w:r>
      <w:r w:rsidR="00266BC8" w:rsidRPr="00FF0EFE">
        <w:rPr>
          <w:rFonts w:cstheme="minorHAnsi"/>
        </w:rPr>
        <w:t>l marco metodológico se construye por medio de la reflexión epistemológica en la que se desentraña el cómo conocer, realizando actividades cognitivas, dado que el método es la actividad del pensamiento, la estrategia del sujeto para aprehender y pensar la realidad, “reflexionarse en ella”, y así poder intervenir en ella.</w:t>
      </w:r>
    </w:p>
    <w:p w14:paraId="50C88CFF" w14:textId="77777777" w:rsidR="00266BC8" w:rsidRPr="00FF0EFE" w:rsidRDefault="00266BC8" w:rsidP="001F3A9C">
      <w:pPr>
        <w:jc w:val="both"/>
        <w:rPr>
          <w:rFonts w:cstheme="minorHAnsi"/>
        </w:rPr>
      </w:pPr>
      <w:r w:rsidRPr="00FF0EFE">
        <w:rPr>
          <w:rFonts w:cstheme="minorHAnsi"/>
        </w:rPr>
        <w:t>Las estrategias de enseñanza tienen en cuenta la construcción dialógica del conocimiento y el despliegue de la dialéctica didáctica en sus movimientos de “</w:t>
      </w:r>
      <w:proofErr w:type="spellStart"/>
      <w:r w:rsidRPr="00FF0EFE">
        <w:rPr>
          <w:rFonts w:cstheme="minorHAnsi"/>
        </w:rPr>
        <w:t>síncresis</w:t>
      </w:r>
      <w:proofErr w:type="spellEnd"/>
      <w:r w:rsidRPr="00FF0EFE">
        <w:rPr>
          <w:rFonts w:cstheme="minorHAnsi"/>
        </w:rPr>
        <w:t xml:space="preserve"> inicial, análisis y síntesis”.</w:t>
      </w:r>
    </w:p>
    <w:p w14:paraId="27124F78" w14:textId="1121D2EF" w:rsidR="00F85471" w:rsidRPr="00FF0EFE" w:rsidRDefault="00266BC8" w:rsidP="001F3A9C">
      <w:pPr>
        <w:jc w:val="both"/>
        <w:rPr>
          <w:rFonts w:cstheme="minorHAnsi"/>
        </w:rPr>
      </w:pPr>
      <w:r w:rsidRPr="00FF0EFE">
        <w:rPr>
          <w:rFonts w:cstheme="minorHAnsi"/>
        </w:rPr>
        <w:t xml:space="preserve">Las problemáticas se abordan a partir de seminarios. Se asigna bibliografía, se incentiva la búsqueda bibliográfica individual y grupal, se formula el planteo inicial y se trabajan los supuestos. Luego, se despliega un momento específico de </w:t>
      </w:r>
      <w:r w:rsidR="00F85471" w:rsidRPr="00FF0EFE">
        <w:rPr>
          <w:rFonts w:cstheme="minorHAnsi"/>
        </w:rPr>
        <w:t>análisis con el estudio de materiales pertinentes. Se trabaja aquí con guías que promueven una re-textualización crítica, en la que los estudiantes comparen, reconozcan la presencia del sujeto en el objeto, establezcan relaciones, puedan distinguir sin disociar, configuren los escenarios en los que se desplazan/</w:t>
      </w:r>
      <w:proofErr w:type="spellStart"/>
      <w:r w:rsidR="00F85471" w:rsidRPr="00FF0EFE">
        <w:rPr>
          <w:rFonts w:cstheme="minorHAnsi"/>
        </w:rPr>
        <w:t>zaron</w:t>
      </w:r>
      <w:proofErr w:type="spellEnd"/>
      <w:r w:rsidR="00F85471" w:rsidRPr="00FF0EFE">
        <w:rPr>
          <w:rFonts w:cstheme="minorHAnsi"/>
        </w:rPr>
        <w:t xml:space="preserve"> actores, se construyen sujetos, y construyen proyectos. Se promueve en esta instancia la participación grupal para el diálogo la discusión, la confrontación de argumentos. A manera de síntesis, se elaboran de informes, pequeños ensayos y otras producciones que dan cuenta de la apropiación y la significación que han producido. Se apela a material de archivo de carácter audiovisual, a transparencias, etc.</w:t>
      </w:r>
    </w:p>
    <w:p w14:paraId="1096AAC4" w14:textId="77777777" w:rsidR="00F85471" w:rsidRPr="00FF0EFE" w:rsidRDefault="00F85471" w:rsidP="001F3A9C">
      <w:pPr>
        <w:jc w:val="both"/>
        <w:rPr>
          <w:rFonts w:cstheme="minorHAnsi"/>
        </w:rPr>
      </w:pPr>
      <w:r w:rsidRPr="00FF0EFE">
        <w:rPr>
          <w:rFonts w:cstheme="minorHAnsi"/>
        </w:rPr>
        <w:t>Esta docente adhiere a la consideración del Sujeto Activo, sosteniendo que la construcción del conocimiento supone una relación entre la visión que el hombre tiene de la experiencia y la transformación de esa experiencia por medio del raciocinio.</w:t>
      </w:r>
    </w:p>
    <w:p w14:paraId="0F45736D" w14:textId="7F21D9FF" w:rsidR="00266BC8" w:rsidRPr="00FF0EFE" w:rsidRDefault="00266BC8" w:rsidP="001F3A9C">
      <w:pPr>
        <w:jc w:val="both"/>
        <w:rPr>
          <w:rFonts w:cstheme="minorHAnsi"/>
          <w:b/>
          <w:bCs/>
          <w:u w:val="single"/>
        </w:rPr>
      </w:pPr>
      <w:r w:rsidRPr="00FF0EFE">
        <w:rPr>
          <w:rFonts w:cstheme="minorHAnsi"/>
          <w:b/>
          <w:bCs/>
          <w:u w:val="single"/>
        </w:rPr>
        <w:t>Sistema de evaluación</w:t>
      </w:r>
    </w:p>
    <w:p w14:paraId="4D8C53AE" w14:textId="08B649CA" w:rsidR="00266BC8" w:rsidRPr="00FF0EFE" w:rsidRDefault="00266BC8" w:rsidP="001F3A9C">
      <w:pPr>
        <w:jc w:val="both"/>
        <w:rPr>
          <w:rFonts w:cstheme="minorHAnsi"/>
        </w:rPr>
      </w:pPr>
      <w:bookmarkStart w:id="2" w:name="_Hlk107468359"/>
      <w:r w:rsidRPr="00FF0EFE">
        <w:rPr>
          <w:rFonts w:cstheme="minorHAnsi"/>
        </w:rPr>
        <w:t xml:space="preserve">Respecto a los criterios de promoción, se propone considerar obligatorio el cursado con 80% de asistencia a todas las clases que serán de carácter teórico – práctico para lograr la </w:t>
      </w:r>
      <w:r w:rsidRPr="00FF0EFE">
        <w:rPr>
          <w:rFonts w:cstheme="minorHAnsi"/>
        </w:rPr>
        <w:lastRenderedPageBreak/>
        <w:t xml:space="preserve">regularidad en la cátedra. Durante el </w:t>
      </w:r>
      <w:r w:rsidR="002C1227" w:rsidRPr="00FF0EFE">
        <w:rPr>
          <w:rFonts w:cstheme="minorHAnsi"/>
        </w:rPr>
        <w:t>cuatrimestre</w:t>
      </w:r>
      <w:r w:rsidRPr="00FF0EFE">
        <w:rPr>
          <w:rFonts w:cstheme="minorHAnsi"/>
        </w:rPr>
        <w:t>, se aplicarán dos</w:t>
      </w:r>
      <w:r w:rsidR="002C1227" w:rsidRPr="00FF0EFE">
        <w:rPr>
          <w:rFonts w:cstheme="minorHAnsi"/>
        </w:rPr>
        <w:t xml:space="preserve"> </w:t>
      </w:r>
      <w:r w:rsidRPr="00FF0EFE">
        <w:rPr>
          <w:rFonts w:cstheme="minorHAnsi"/>
        </w:rPr>
        <w:t xml:space="preserve">pruebas objetivas (parciales) teórico – prácticas, que deben aprobarse al menos con 8 (ocho) Muy Bueno, con derecho a </w:t>
      </w:r>
      <w:r w:rsidR="00683559" w:rsidRPr="00FF0EFE">
        <w:rPr>
          <w:rFonts w:cstheme="minorHAnsi"/>
        </w:rPr>
        <w:t>un recuperatorio</w:t>
      </w:r>
      <w:r w:rsidRPr="00FF0EFE">
        <w:rPr>
          <w:rFonts w:cstheme="minorHAnsi"/>
        </w:rPr>
        <w:t xml:space="preserve"> de parciales. Luego deberá aprobar un coloquio Integrador de toda la Asignatura y presentación de Informe de Trabajos Prácticos. Reunidos los requisitos, el alumno aprobará la asignatura en forma directa. (Promoción sin examen final)</w:t>
      </w:r>
    </w:p>
    <w:p w14:paraId="5F53B56A" w14:textId="3CD90E8C" w:rsidR="00F85471" w:rsidRPr="00FF0EFE" w:rsidRDefault="00266BC8" w:rsidP="001F3A9C">
      <w:pPr>
        <w:jc w:val="both"/>
        <w:rPr>
          <w:rFonts w:cstheme="minorHAnsi"/>
        </w:rPr>
      </w:pPr>
      <w:r w:rsidRPr="00FF0EFE">
        <w:rPr>
          <w:rFonts w:cstheme="minorHAnsi"/>
        </w:rPr>
        <w:t xml:space="preserve">Si no alcanzara a aprobar todos los parciales o ninguno de ellos con la nota requerida </w:t>
      </w:r>
      <w:r w:rsidR="0082099E" w:rsidRPr="00FF0EFE">
        <w:rPr>
          <w:rFonts w:cstheme="minorHAnsi"/>
        </w:rPr>
        <w:t>seis,</w:t>
      </w:r>
      <w:r w:rsidRPr="00FF0EFE">
        <w:rPr>
          <w:rFonts w:cstheme="minorHAnsi"/>
        </w:rPr>
        <w:t xml:space="preserve"> pero obtuviera nota igual o mayor de 6 (seis) – </w:t>
      </w:r>
      <w:r w:rsidR="00F85471" w:rsidRPr="00FF0EFE">
        <w:rPr>
          <w:rFonts w:cstheme="minorHAnsi"/>
        </w:rPr>
        <w:t xml:space="preserve">recuperatorio – </w:t>
      </w:r>
      <w:r w:rsidR="0082099E" w:rsidRPr="00FF0EFE">
        <w:rPr>
          <w:rFonts w:cstheme="minorHAnsi"/>
        </w:rPr>
        <w:t>y reúne</w:t>
      </w:r>
      <w:r w:rsidR="00F85471" w:rsidRPr="00FF0EFE">
        <w:rPr>
          <w:rFonts w:cstheme="minorHAnsi"/>
        </w:rPr>
        <w:t xml:space="preserve"> el porcentaje de asistencia señalado y tiene aprobado el informe de Trabajos Prácticos, pasará a ser alumno regular y con derecho a aprobar la asignatura luego en un examen final.</w:t>
      </w:r>
    </w:p>
    <w:p w14:paraId="1B73200B" w14:textId="4FAC98BD" w:rsidR="00266BC8" w:rsidRPr="00FF0EFE" w:rsidRDefault="00F85471" w:rsidP="001F3A9C">
      <w:pPr>
        <w:jc w:val="both"/>
        <w:rPr>
          <w:rFonts w:cstheme="minorHAnsi"/>
        </w:rPr>
      </w:pPr>
      <w:r w:rsidRPr="00FF0EFE">
        <w:rPr>
          <w:rFonts w:cstheme="minorHAnsi"/>
        </w:rPr>
        <w:t xml:space="preserve">Si no alcanzara el porcentaje de asistencia requerido o no </w:t>
      </w:r>
      <w:r w:rsidR="0082099E" w:rsidRPr="00FF0EFE">
        <w:rPr>
          <w:rFonts w:cstheme="minorHAnsi"/>
        </w:rPr>
        <w:t>aprobará</w:t>
      </w:r>
      <w:r w:rsidRPr="00FF0EFE">
        <w:rPr>
          <w:rFonts w:cstheme="minorHAnsi"/>
        </w:rPr>
        <w:t xml:space="preserve"> algún parcial o su recuperatorio con 6 (seis) Aprobado o ambos a la vez, o no hubiese cursado la materia, el alumno pasará a la condición de libre. El alumno Libre debe aprobar los Trabajos Prácticos, luego realizar un escrito sobre contenidos temáticos del programa que se le </w:t>
      </w:r>
      <w:r w:rsidR="0082099E" w:rsidRPr="00FF0EFE">
        <w:rPr>
          <w:rFonts w:cstheme="minorHAnsi"/>
        </w:rPr>
        <w:t>asignarán y</w:t>
      </w:r>
      <w:r w:rsidRPr="00FF0EFE">
        <w:rPr>
          <w:rFonts w:cstheme="minorHAnsi"/>
        </w:rPr>
        <w:t xml:space="preserve"> por último la instancia oral de integración de contenidos. Son tres instancias: Trabajos Prácticos, Escrito y Oral. Si desaprobare en los TP no puede seguir la instancia escrita, si desaprobara ésta no puede hacer la oral. Cada vez que se presente a rendir, en caso de no </w:t>
      </w:r>
      <w:r w:rsidR="00FF0EFE" w:rsidRPr="00FF0EFE">
        <w:rPr>
          <w:rFonts w:cstheme="minorHAnsi"/>
        </w:rPr>
        <w:t>aprobar, tiene</w:t>
      </w:r>
      <w:r w:rsidRPr="00FF0EFE">
        <w:rPr>
          <w:rFonts w:cstheme="minorHAnsi"/>
        </w:rPr>
        <w:t xml:space="preserve"> que realizar las instancias pues no son acreditables.</w:t>
      </w:r>
    </w:p>
    <w:bookmarkEnd w:id="2"/>
    <w:p w14:paraId="2AA0F3B4" w14:textId="1EE26861" w:rsidR="00266BC8" w:rsidRPr="00FF0EFE" w:rsidRDefault="00266BC8" w:rsidP="001F3A9C">
      <w:pPr>
        <w:jc w:val="both"/>
        <w:rPr>
          <w:rFonts w:cstheme="minorHAnsi"/>
          <w:b/>
          <w:bCs/>
          <w:u w:val="single"/>
        </w:rPr>
      </w:pPr>
      <w:r w:rsidRPr="00FF0EFE">
        <w:rPr>
          <w:rFonts w:cstheme="minorHAnsi"/>
          <w:b/>
          <w:bCs/>
          <w:u w:val="single"/>
        </w:rPr>
        <w:t xml:space="preserve">Programa de </w:t>
      </w:r>
      <w:proofErr w:type="spellStart"/>
      <w:r w:rsidRPr="00FF0EFE">
        <w:rPr>
          <w:rFonts w:cstheme="minorHAnsi"/>
          <w:b/>
          <w:bCs/>
          <w:u w:val="single"/>
        </w:rPr>
        <w:t>Tp</w:t>
      </w:r>
      <w:proofErr w:type="spellEnd"/>
    </w:p>
    <w:p w14:paraId="32D2D766" w14:textId="77777777" w:rsidR="00FF0EFE" w:rsidRPr="00FF0EFE" w:rsidRDefault="00FF0EFE" w:rsidP="00FF0EFE">
      <w:pPr>
        <w:spacing w:after="0" w:line="240" w:lineRule="auto"/>
        <w:jc w:val="both"/>
        <w:rPr>
          <w:rFonts w:cstheme="minorHAnsi"/>
        </w:rPr>
      </w:pPr>
      <w:r w:rsidRPr="008740C3">
        <w:rPr>
          <w:rFonts w:cstheme="minorHAnsi"/>
          <w:u w:val="single"/>
        </w:rPr>
        <w:t>Práctico 1</w:t>
      </w:r>
      <w:r w:rsidRPr="00FF0EFE">
        <w:rPr>
          <w:rFonts w:cstheme="minorHAnsi"/>
        </w:rPr>
        <w:t>:</w:t>
      </w:r>
    </w:p>
    <w:p w14:paraId="5D9E3EF1" w14:textId="10730EA1" w:rsidR="00FF0EFE" w:rsidRPr="008740C3" w:rsidRDefault="00FF0EFE" w:rsidP="008740C3">
      <w:pPr>
        <w:spacing w:after="0" w:line="240" w:lineRule="auto"/>
        <w:jc w:val="both"/>
        <w:rPr>
          <w:rFonts w:cstheme="minorHAnsi"/>
        </w:rPr>
      </w:pPr>
      <w:r w:rsidRPr="008740C3">
        <w:rPr>
          <w:rFonts w:cstheme="minorHAnsi"/>
        </w:rPr>
        <w:t xml:space="preserve">La llamada Revolución verde: su relación con los movimientos ecológicos. Relación entre los pilares del Desarrollo sostenible y la sociedad actual </w:t>
      </w:r>
    </w:p>
    <w:p w14:paraId="1AE18A0E" w14:textId="77777777" w:rsidR="00FF0EFE" w:rsidRPr="008740C3" w:rsidRDefault="00FF0EFE" w:rsidP="00FF0EFE">
      <w:pPr>
        <w:spacing w:after="0" w:line="240" w:lineRule="auto"/>
        <w:jc w:val="both"/>
        <w:rPr>
          <w:rFonts w:cstheme="minorHAnsi"/>
        </w:rPr>
      </w:pPr>
      <w:r w:rsidRPr="008740C3">
        <w:rPr>
          <w:rFonts w:cstheme="minorHAnsi"/>
        </w:rPr>
        <w:t xml:space="preserve">Objetivos del desarrollo sostenible y su importancia para con el ambiente. </w:t>
      </w:r>
    </w:p>
    <w:p w14:paraId="597A0125" w14:textId="77777777" w:rsidR="00FF0EFE" w:rsidRPr="00FF0EFE" w:rsidRDefault="00FF0EFE" w:rsidP="00FF0EFE">
      <w:pPr>
        <w:spacing w:after="0" w:line="240" w:lineRule="auto"/>
        <w:jc w:val="both"/>
        <w:rPr>
          <w:rFonts w:cstheme="minorHAnsi"/>
        </w:rPr>
      </w:pPr>
      <w:r w:rsidRPr="008740C3">
        <w:rPr>
          <w:rFonts w:cstheme="minorHAnsi"/>
          <w:u w:val="single"/>
        </w:rPr>
        <w:t>Práctico 2</w:t>
      </w:r>
      <w:r w:rsidRPr="00FF0EFE">
        <w:rPr>
          <w:rFonts w:cstheme="minorHAnsi"/>
        </w:rPr>
        <w:t>:</w:t>
      </w:r>
    </w:p>
    <w:p w14:paraId="388ABBEA" w14:textId="77777777" w:rsidR="00FF0EFE" w:rsidRPr="00FF0EFE" w:rsidRDefault="00FF0EFE" w:rsidP="00FF0EFE">
      <w:pPr>
        <w:spacing w:after="0" w:line="240" w:lineRule="auto"/>
        <w:jc w:val="both"/>
        <w:rPr>
          <w:rFonts w:cstheme="minorHAnsi"/>
        </w:rPr>
      </w:pPr>
      <w:r w:rsidRPr="00FF0EFE">
        <w:rPr>
          <w:rFonts w:cstheme="minorHAnsi"/>
        </w:rPr>
        <w:t>Propuestas para ser un consumidor responsable y amigable con el ambiente</w:t>
      </w:r>
    </w:p>
    <w:p w14:paraId="3D57C0D2" w14:textId="77777777" w:rsidR="00FF0EFE" w:rsidRPr="00FF0EFE" w:rsidRDefault="00FF0EFE" w:rsidP="00FF0EFE">
      <w:pPr>
        <w:spacing w:after="0" w:line="240" w:lineRule="auto"/>
        <w:jc w:val="both"/>
        <w:rPr>
          <w:rFonts w:cstheme="minorHAnsi"/>
        </w:rPr>
      </w:pPr>
      <w:r w:rsidRPr="008740C3">
        <w:rPr>
          <w:rFonts w:cstheme="minorHAnsi"/>
          <w:u w:val="single"/>
        </w:rPr>
        <w:t>Práctico 3</w:t>
      </w:r>
      <w:r w:rsidRPr="00FF0EFE">
        <w:rPr>
          <w:rFonts w:cstheme="minorHAnsi"/>
        </w:rPr>
        <w:t>:</w:t>
      </w:r>
    </w:p>
    <w:p w14:paraId="6A8D16B2" w14:textId="77777777" w:rsidR="00FF0EFE" w:rsidRPr="00FF0EFE" w:rsidRDefault="00FF0EFE" w:rsidP="00FF0EFE">
      <w:pPr>
        <w:spacing w:after="0" w:line="240" w:lineRule="auto"/>
        <w:jc w:val="both"/>
        <w:rPr>
          <w:rFonts w:cstheme="minorHAnsi"/>
        </w:rPr>
      </w:pPr>
      <w:r w:rsidRPr="00FF0EFE">
        <w:rPr>
          <w:rFonts w:cstheme="minorHAnsi"/>
        </w:rPr>
        <w:t>La problemática ambiental en nuestra ciudad. Ejemplos de gestiones ambientales necesarias en lo inmediato y cómo planificar a las mismas.</w:t>
      </w:r>
    </w:p>
    <w:p w14:paraId="41ACA5C5" w14:textId="77777777" w:rsidR="00FF0EFE" w:rsidRPr="00FF0EFE" w:rsidRDefault="00FF0EFE" w:rsidP="00FF0EFE">
      <w:pPr>
        <w:spacing w:after="0" w:line="240" w:lineRule="auto"/>
        <w:jc w:val="both"/>
        <w:rPr>
          <w:rFonts w:cstheme="minorHAnsi"/>
        </w:rPr>
      </w:pPr>
      <w:r w:rsidRPr="008740C3">
        <w:rPr>
          <w:rFonts w:cstheme="minorHAnsi"/>
          <w:u w:val="single"/>
        </w:rPr>
        <w:t>Práctico 4</w:t>
      </w:r>
      <w:r w:rsidRPr="00FF0EFE">
        <w:rPr>
          <w:rFonts w:cstheme="minorHAnsi"/>
        </w:rPr>
        <w:t>:</w:t>
      </w:r>
    </w:p>
    <w:p w14:paraId="1760611E" w14:textId="77777777" w:rsidR="00FF0EFE" w:rsidRPr="00FF0EFE" w:rsidRDefault="00FF0EFE" w:rsidP="00FF0EFE">
      <w:pPr>
        <w:spacing w:after="0" w:line="240" w:lineRule="auto"/>
        <w:jc w:val="both"/>
        <w:rPr>
          <w:rFonts w:cstheme="minorHAnsi"/>
        </w:rPr>
      </w:pPr>
      <w:r w:rsidRPr="00FF0EFE">
        <w:rPr>
          <w:rFonts w:cstheme="minorHAnsi"/>
        </w:rPr>
        <w:t xml:space="preserve">Consumo responsable de energía. Alternativas de consumo. </w:t>
      </w:r>
    </w:p>
    <w:p w14:paraId="677A7A9D" w14:textId="77777777" w:rsidR="00FF0EFE" w:rsidRPr="00FF0EFE" w:rsidRDefault="00FF0EFE" w:rsidP="00FF0EFE">
      <w:pPr>
        <w:spacing w:after="0" w:line="240" w:lineRule="auto"/>
        <w:jc w:val="both"/>
        <w:rPr>
          <w:rFonts w:cstheme="minorHAnsi"/>
        </w:rPr>
      </w:pPr>
      <w:r w:rsidRPr="00FF0EFE">
        <w:rPr>
          <w:rFonts w:cstheme="minorHAnsi"/>
        </w:rPr>
        <w:t xml:space="preserve">UN TRABAJO INTEGRADOR TOMANDO COMO BASE UN TEMA Y DESARROLLARLO Y LLEVARLO A LA REALIDAD CON EJEMPLOS. </w:t>
      </w:r>
    </w:p>
    <w:p w14:paraId="5BBB4537" w14:textId="672048D9" w:rsidR="00266BC8" w:rsidRPr="00FF0EFE" w:rsidRDefault="00266BC8" w:rsidP="001F3A9C">
      <w:pPr>
        <w:jc w:val="both"/>
        <w:rPr>
          <w:rFonts w:cstheme="minorHAnsi"/>
          <w:b/>
          <w:bCs/>
          <w:u w:val="single"/>
        </w:rPr>
      </w:pPr>
      <w:r w:rsidRPr="00FF0EFE">
        <w:rPr>
          <w:rFonts w:cstheme="minorHAnsi"/>
          <w:b/>
          <w:bCs/>
          <w:u w:val="single"/>
        </w:rPr>
        <w:t>Requisitos para rendir</w:t>
      </w:r>
    </w:p>
    <w:p w14:paraId="57116843" w14:textId="7C56EB72" w:rsidR="00266BC8" w:rsidRPr="00FF0EFE" w:rsidRDefault="00266BC8" w:rsidP="001F3A9C">
      <w:pPr>
        <w:jc w:val="both"/>
        <w:rPr>
          <w:rFonts w:cstheme="minorHAnsi"/>
        </w:rPr>
      </w:pPr>
      <w:r w:rsidRPr="00FF0EFE">
        <w:rPr>
          <w:rFonts w:cstheme="minorHAnsi"/>
        </w:rPr>
        <w:t>REGULARES: asistencia, parciales con 6 y traba</w:t>
      </w:r>
      <w:r w:rsidR="006D0910" w:rsidRPr="00FF0EFE">
        <w:rPr>
          <w:rFonts w:cstheme="minorHAnsi"/>
        </w:rPr>
        <w:t>j</w:t>
      </w:r>
      <w:r w:rsidRPr="00FF0EFE">
        <w:rPr>
          <w:rFonts w:cstheme="minorHAnsi"/>
        </w:rPr>
        <w:t>os Prácticos</w:t>
      </w:r>
      <w:r w:rsidR="002C1227" w:rsidRPr="00FF0EFE">
        <w:rPr>
          <w:rFonts w:cstheme="minorHAnsi"/>
        </w:rPr>
        <w:t xml:space="preserve"> Y TRABAJO FINAL INTEGRADOR</w:t>
      </w:r>
    </w:p>
    <w:p w14:paraId="264A96E9" w14:textId="6B499EBB" w:rsidR="00266BC8" w:rsidRPr="00FF0EFE" w:rsidRDefault="00266BC8" w:rsidP="001F3A9C">
      <w:pPr>
        <w:jc w:val="both"/>
        <w:rPr>
          <w:rFonts w:cstheme="minorHAnsi"/>
        </w:rPr>
      </w:pPr>
      <w:r w:rsidRPr="00FF0EFE">
        <w:rPr>
          <w:rFonts w:cstheme="minorHAnsi"/>
        </w:rPr>
        <w:t>PROMOCIONALES: asistencia, parciales con 8 o más, coloquio integrador y Trabajos prácticos</w:t>
      </w:r>
    </w:p>
    <w:p w14:paraId="3AFB60E3" w14:textId="77777777" w:rsidR="006D0910" w:rsidRPr="00FF0EFE" w:rsidRDefault="00266BC8" w:rsidP="001F3A9C">
      <w:pPr>
        <w:jc w:val="both"/>
        <w:rPr>
          <w:rFonts w:cstheme="minorHAnsi"/>
        </w:rPr>
      </w:pPr>
      <w:r w:rsidRPr="00FF0EFE">
        <w:rPr>
          <w:rFonts w:cstheme="minorHAnsi"/>
          <w:b/>
          <w:bCs/>
        </w:rPr>
        <w:t>LIBRES</w:t>
      </w:r>
      <w:r w:rsidRPr="00FF0EFE">
        <w:rPr>
          <w:rFonts w:cstheme="minorHAnsi"/>
        </w:rPr>
        <w:t xml:space="preserve">: aprobar Trabajos prácticos, luego escrito sobre contenidos </w:t>
      </w:r>
      <w:r w:rsidR="006D0910" w:rsidRPr="00FF0EFE">
        <w:rPr>
          <w:rFonts w:cstheme="minorHAnsi"/>
        </w:rPr>
        <w:t>temáticos</w:t>
      </w:r>
      <w:r w:rsidRPr="00FF0EFE">
        <w:rPr>
          <w:rFonts w:cstheme="minorHAnsi"/>
        </w:rPr>
        <w:t xml:space="preserve"> que se le asignarán, coloquio integrador.</w:t>
      </w:r>
    </w:p>
    <w:p w14:paraId="1C6C9167" w14:textId="58C0AD85" w:rsidR="00266BC8" w:rsidRPr="00FF0EFE" w:rsidRDefault="00266BC8" w:rsidP="001F3A9C">
      <w:pPr>
        <w:jc w:val="both"/>
        <w:rPr>
          <w:rFonts w:cstheme="minorHAnsi"/>
        </w:rPr>
      </w:pPr>
      <w:r w:rsidRPr="00FF0EFE">
        <w:rPr>
          <w:rFonts w:cstheme="minorHAnsi"/>
        </w:rPr>
        <w:t>Cronograma de trabajo</w:t>
      </w:r>
    </w:p>
    <w:p w14:paraId="0C12F057" w14:textId="5E0D2F43" w:rsidR="00266BC8" w:rsidRPr="00FF0EFE" w:rsidRDefault="006D0910" w:rsidP="001F3A9C">
      <w:pPr>
        <w:jc w:val="both"/>
        <w:rPr>
          <w:rFonts w:cstheme="minorHAnsi"/>
          <w:b/>
          <w:bCs/>
          <w:u w:val="single"/>
        </w:rPr>
      </w:pPr>
      <w:r w:rsidRPr="00FF0EFE">
        <w:rPr>
          <w:rFonts w:cstheme="minorHAnsi"/>
          <w:b/>
          <w:bCs/>
          <w:u w:val="single"/>
        </w:rPr>
        <w:t>1</w:t>
      </w:r>
      <w:r w:rsidR="00266BC8" w:rsidRPr="00FF0EFE">
        <w:rPr>
          <w:rFonts w:cstheme="minorHAnsi"/>
          <w:b/>
          <w:bCs/>
          <w:u w:val="single"/>
        </w:rPr>
        <w:t>- CRONOGRAMA DE TRABAJO</w:t>
      </w:r>
    </w:p>
    <w:p w14:paraId="4E09F355" w14:textId="5625D3CC" w:rsidR="00266BC8" w:rsidRPr="00FF0EFE" w:rsidRDefault="00266BC8" w:rsidP="001F3A9C">
      <w:pPr>
        <w:jc w:val="both"/>
        <w:rPr>
          <w:rFonts w:cstheme="minorHAnsi"/>
        </w:rPr>
      </w:pPr>
      <w:r w:rsidRPr="00FF0EFE">
        <w:rPr>
          <w:rFonts w:cstheme="minorHAnsi"/>
        </w:rPr>
        <w:t xml:space="preserve">Unidad </w:t>
      </w:r>
      <w:proofErr w:type="gramStart"/>
      <w:r w:rsidRPr="00FF0EFE">
        <w:rPr>
          <w:rFonts w:cstheme="minorHAnsi"/>
        </w:rPr>
        <w:t>I. :</w:t>
      </w:r>
      <w:proofErr w:type="gramEnd"/>
      <w:r w:rsidRPr="00FF0EFE">
        <w:rPr>
          <w:rFonts w:cstheme="minorHAnsi"/>
        </w:rPr>
        <w:t xml:space="preserve"> </w:t>
      </w:r>
      <w:r w:rsidR="006F3AE8" w:rsidRPr="00FF0EFE">
        <w:rPr>
          <w:rFonts w:cstheme="minorHAnsi"/>
        </w:rPr>
        <w:t>4</w:t>
      </w:r>
      <w:r w:rsidRPr="00FF0EFE">
        <w:rPr>
          <w:rFonts w:cstheme="minorHAnsi"/>
        </w:rPr>
        <w:t xml:space="preserve"> (tres) semanas (agosto)</w:t>
      </w:r>
      <w:r w:rsidR="00205381" w:rsidRPr="00FF0EFE">
        <w:rPr>
          <w:rFonts w:cstheme="minorHAnsi"/>
        </w:rPr>
        <w:t xml:space="preserve"> </w:t>
      </w:r>
    </w:p>
    <w:p w14:paraId="4EA5687D" w14:textId="29CBC2C3" w:rsidR="00266BC8" w:rsidRPr="00FF0EFE" w:rsidRDefault="00266BC8" w:rsidP="001F3A9C">
      <w:pPr>
        <w:jc w:val="both"/>
        <w:rPr>
          <w:rFonts w:cstheme="minorHAnsi"/>
        </w:rPr>
      </w:pPr>
      <w:r w:rsidRPr="00FF0EFE">
        <w:rPr>
          <w:rFonts w:cstheme="minorHAnsi"/>
        </w:rPr>
        <w:t>Unidad II:  4 (cuatro) semanas (septiembre)</w:t>
      </w:r>
    </w:p>
    <w:p w14:paraId="3D19A958" w14:textId="77777777" w:rsidR="00266BC8" w:rsidRPr="00FF0EFE" w:rsidRDefault="00266BC8" w:rsidP="001F3A9C">
      <w:pPr>
        <w:jc w:val="both"/>
        <w:rPr>
          <w:rFonts w:cstheme="minorHAnsi"/>
        </w:rPr>
      </w:pPr>
    </w:p>
    <w:p w14:paraId="1C827A6D" w14:textId="6C6C2241" w:rsidR="00266BC8" w:rsidRPr="00FF0EFE" w:rsidRDefault="00266BC8" w:rsidP="001F3A9C">
      <w:pPr>
        <w:jc w:val="both"/>
        <w:rPr>
          <w:rFonts w:cstheme="minorHAnsi"/>
        </w:rPr>
      </w:pPr>
      <w:r w:rsidRPr="00FF0EFE">
        <w:rPr>
          <w:rFonts w:cstheme="minorHAnsi"/>
        </w:rPr>
        <w:t xml:space="preserve">Unidad III: </w:t>
      </w:r>
      <w:r w:rsidR="006F3AE8" w:rsidRPr="00FF0EFE">
        <w:rPr>
          <w:rFonts w:cstheme="minorHAnsi"/>
        </w:rPr>
        <w:t>3</w:t>
      </w:r>
      <w:r w:rsidRPr="00FF0EFE">
        <w:rPr>
          <w:rFonts w:cstheme="minorHAnsi"/>
        </w:rPr>
        <w:t xml:space="preserve"> (cuatro) semanas (octubre)</w:t>
      </w:r>
    </w:p>
    <w:p w14:paraId="0E2874E5" w14:textId="0689085A" w:rsidR="00266BC8" w:rsidRPr="00FF0EFE" w:rsidRDefault="00266BC8" w:rsidP="001F3A9C">
      <w:pPr>
        <w:jc w:val="both"/>
        <w:rPr>
          <w:rFonts w:cstheme="minorHAnsi"/>
        </w:rPr>
      </w:pPr>
      <w:r w:rsidRPr="00FF0EFE">
        <w:rPr>
          <w:rFonts w:cstheme="minorHAnsi"/>
        </w:rPr>
        <w:lastRenderedPageBreak/>
        <w:t xml:space="preserve"> Unidad IV: 3 (tres) semanas (noviembre)</w:t>
      </w:r>
    </w:p>
    <w:p w14:paraId="41191F87" w14:textId="01EA444E" w:rsidR="00266BC8" w:rsidRPr="00FF0EFE" w:rsidRDefault="00266BC8" w:rsidP="001F3A9C">
      <w:pPr>
        <w:jc w:val="both"/>
        <w:rPr>
          <w:rFonts w:cstheme="minorHAnsi"/>
          <w:b/>
          <w:bCs/>
          <w:u w:val="single"/>
        </w:rPr>
      </w:pPr>
      <w:r w:rsidRPr="00FF0EFE">
        <w:rPr>
          <w:rFonts w:cstheme="minorHAnsi"/>
          <w:b/>
          <w:bCs/>
          <w:u w:val="single"/>
        </w:rPr>
        <w:t>Cronograma de actividades</w:t>
      </w:r>
    </w:p>
    <w:p w14:paraId="7BDB4991" w14:textId="68C11F9A" w:rsidR="00266BC8" w:rsidRPr="00FF0EFE" w:rsidRDefault="00E61B26" w:rsidP="001F3A9C">
      <w:pPr>
        <w:jc w:val="both"/>
        <w:rPr>
          <w:rFonts w:cstheme="minorHAnsi"/>
        </w:rPr>
      </w:pPr>
      <w:r w:rsidRPr="00FF0EFE">
        <w:rPr>
          <w:rFonts w:cstheme="minorHAnsi"/>
        </w:rPr>
        <w:t>Se p</w:t>
      </w:r>
      <w:r w:rsidR="00266BC8" w:rsidRPr="00FF0EFE">
        <w:rPr>
          <w:rFonts w:cstheme="minorHAnsi"/>
        </w:rPr>
        <w:t>ropondrá la realización de trabajos que permitan realizar una gestión basada en la toma de decisiones.</w:t>
      </w:r>
    </w:p>
    <w:p w14:paraId="3A036647" w14:textId="77777777" w:rsidR="00266BC8" w:rsidRPr="00FF0EFE" w:rsidRDefault="00266BC8" w:rsidP="001F3A9C">
      <w:pPr>
        <w:jc w:val="both"/>
        <w:rPr>
          <w:rFonts w:cstheme="minorHAnsi"/>
          <w:b/>
          <w:bCs/>
          <w:u w:val="single"/>
        </w:rPr>
      </w:pPr>
      <w:r w:rsidRPr="00FF0EFE">
        <w:rPr>
          <w:rFonts w:cstheme="minorHAnsi"/>
          <w:b/>
          <w:bCs/>
          <w:u w:val="single"/>
        </w:rPr>
        <w:t>Tareas de Extensión</w:t>
      </w:r>
    </w:p>
    <w:p w14:paraId="1848B69F" w14:textId="77777777" w:rsidR="00266BC8" w:rsidRPr="00FF0EFE" w:rsidRDefault="00266BC8" w:rsidP="001F3A9C">
      <w:pPr>
        <w:jc w:val="both"/>
        <w:rPr>
          <w:rFonts w:cstheme="minorHAnsi"/>
        </w:rPr>
      </w:pPr>
      <w:r w:rsidRPr="00FF0EFE">
        <w:rPr>
          <w:rFonts w:cstheme="minorHAnsi"/>
        </w:rPr>
        <w:t>Se propondrá la realización de trabajos de extensión relacionados con la publicación de contenidos, en lo relacionado con el ámbito ambiental, y con énfasis de aplicación en la ciudad y la región.</w:t>
      </w:r>
    </w:p>
    <w:p w14:paraId="3892AE4E" w14:textId="2C1672ED" w:rsidR="00266BC8" w:rsidRPr="00FF0EFE" w:rsidRDefault="006D0910" w:rsidP="001F3A9C">
      <w:pPr>
        <w:jc w:val="both"/>
        <w:rPr>
          <w:rFonts w:cstheme="minorHAnsi"/>
          <w:b/>
          <w:bCs/>
          <w:u w:val="single"/>
        </w:rPr>
      </w:pPr>
      <w:r w:rsidRPr="00FF0EFE">
        <w:rPr>
          <w:rFonts w:cstheme="minorHAnsi"/>
          <w:b/>
          <w:bCs/>
          <w:u w:val="single"/>
        </w:rPr>
        <w:t>A</w:t>
      </w:r>
      <w:r w:rsidR="00266BC8" w:rsidRPr="00FF0EFE">
        <w:rPr>
          <w:rFonts w:cstheme="minorHAnsi"/>
          <w:b/>
          <w:bCs/>
          <w:u w:val="single"/>
        </w:rPr>
        <w:t>utoevaluación</w:t>
      </w:r>
    </w:p>
    <w:p w14:paraId="27629B6F" w14:textId="77777777" w:rsidR="00205381" w:rsidRPr="00FF0EFE" w:rsidRDefault="00266BC8" w:rsidP="001F3A9C">
      <w:pPr>
        <w:jc w:val="both"/>
        <w:rPr>
          <w:rFonts w:cstheme="minorHAnsi"/>
        </w:rPr>
      </w:pPr>
      <w:r w:rsidRPr="00FF0EFE">
        <w:rPr>
          <w:rFonts w:cstheme="minorHAnsi"/>
        </w:rPr>
        <w:t xml:space="preserve">Conocer es prepararse para desarrollar lógicas relacionales que hagan posible que el conocimiento se articule transformativamente en la sociedad y que los sujetos se reconozcan activamente en esas construcciones.  </w:t>
      </w:r>
    </w:p>
    <w:p w14:paraId="6E35B72E" w14:textId="125A25A3" w:rsidR="00266BC8" w:rsidRPr="00FF0EFE" w:rsidRDefault="00205381" w:rsidP="001F3A9C">
      <w:pPr>
        <w:jc w:val="both"/>
        <w:rPr>
          <w:rFonts w:cstheme="minorHAnsi"/>
        </w:rPr>
      </w:pPr>
      <w:r w:rsidRPr="00FF0EFE">
        <w:rPr>
          <w:rFonts w:cstheme="minorHAnsi"/>
        </w:rPr>
        <w:t>Se especifican</w:t>
      </w:r>
      <w:r w:rsidR="00266BC8" w:rsidRPr="00FF0EFE">
        <w:rPr>
          <w:rFonts w:cstheme="minorHAnsi"/>
        </w:rPr>
        <w:t>:</w:t>
      </w:r>
    </w:p>
    <w:p w14:paraId="4FD02DF0" w14:textId="56B6C6A4" w:rsidR="00266BC8" w:rsidRPr="00FF0EFE" w:rsidRDefault="000A52EC" w:rsidP="001F3A9C">
      <w:pPr>
        <w:jc w:val="both"/>
        <w:rPr>
          <w:rFonts w:cstheme="minorHAnsi"/>
        </w:rPr>
      </w:pPr>
      <w:r w:rsidRPr="00FF0EFE">
        <w:rPr>
          <w:rFonts w:cstheme="minorHAnsi"/>
        </w:rPr>
        <w:t>Ø Recolección</w:t>
      </w:r>
      <w:r w:rsidR="00266BC8" w:rsidRPr="00FF0EFE">
        <w:rPr>
          <w:rFonts w:cstheme="minorHAnsi"/>
        </w:rPr>
        <w:t xml:space="preserve"> de información bibliográfica en textos y revistas de divulgación</w:t>
      </w:r>
      <w:r w:rsidR="006D0910" w:rsidRPr="00FF0EFE">
        <w:rPr>
          <w:rFonts w:cstheme="minorHAnsi"/>
        </w:rPr>
        <w:t xml:space="preserve"> </w:t>
      </w:r>
      <w:r w:rsidR="00266BC8" w:rsidRPr="00FF0EFE">
        <w:rPr>
          <w:rFonts w:cstheme="minorHAnsi"/>
        </w:rPr>
        <w:t>Científica.</w:t>
      </w:r>
    </w:p>
    <w:p w14:paraId="2A22D8B7" w14:textId="01797D6B" w:rsidR="00266BC8" w:rsidRPr="00FF0EFE" w:rsidRDefault="000A52EC" w:rsidP="001F3A9C">
      <w:pPr>
        <w:jc w:val="both"/>
        <w:rPr>
          <w:rFonts w:cstheme="minorHAnsi"/>
        </w:rPr>
      </w:pPr>
      <w:r w:rsidRPr="00FF0EFE">
        <w:rPr>
          <w:rFonts w:cstheme="minorHAnsi"/>
        </w:rPr>
        <w:t>Ø Descripciones</w:t>
      </w:r>
      <w:r w:rsidR="00266BC8" w:rsidRPr="00FF0EFE">
        <w:rPr>
          <w:rFonts w:cstheme="minorHAnsi"/>
        </w:rPr>
        <w:t xml:space="preserve"> basadas en la observación y el análisis del material de trabajo.</w:t>
      </w:r>
    </w:p>
    <w:p w14:paraId="688DBCFF" w14:textId="2E380766" w:rsidR="00266BC8" w:rsidRPr="00FF0EFE" w:rsidRDefault="000A52EC" w:rsidP="001F3A9C">
      <w:pPr>
        <w:jc w:val="both"/>
        <w:rPr>
          <w:rFonts w:cstheme="minorHAnsi"/>
        </w:rPr>
      </w:pPr>
      <w:r w:rsidRPr="00FF0EFE">
        <w:rPr>
          <w:rFonts w:cstheme="minorHAnsi"/>
        </w:rPr>
        <w:t>Ø Registro</w:t>
      </w:r>
      <w:r w:rsidR="00266BC8" w:rsidRPr="00FF0EFE">
        <w:rPr>
          <w:rFonts w:cstheme="minorHAnsi"/>
        </w:rPr>
        <w:t xml:space="preserve"> de datos mediante representaciones, gráficas, esquemas, cuadros, diagramas etc.</w:t>
      </w:r>
    </w:p>
    <w:p w14:paraId="1418A851" w14:textId="29FAB763" w:rsidR="00266BC8" w:rsidRPr="00FF0EFE" w:rsidRDefault="00205381" w:rsidP="001F3A9C">
      <w:pPr>
        <w:jc w:val="both"/>
        <w:rPr>
          <w:rFonts w:cstheme="minorHAnsi"/>
        </w:rPr>
      </w:pPr>
      <w:r w:rsidRPr="00FF0EFE">
        <w:rPr>
          <w:rFonts w:cstheme="minorHAnsi"/>
        </w:rPr>
        <w:t>Ø Interpretación</w:t>
      </w:r>
      <w:r w:rsidR="00266BC8" w:rsidRPr="00FF0EFE">
        <w:rPr>
          <w:rFonts w:cstheme="minorHAnsi"/>
        </w:rPr>
        <w:t xml:space="preserve"> de la información, comparaciones, cotejo de resultados, emisión de conclusiones.</w:t>
      </w:r>
    </w:p>
    <w:p w14:paraId="76F84E9A" w14:textId="63D6733F" w:rsidR="00266BC8" w:rsidRPr="00FF0EFE" w:rsidRDefault="000A52EC" w:rsidP="001F3A9C">
      <w:pPr>
        <w:jc w:val="both"/>
        <w:rPr>
          <w:rFonts w:cstheme="minorHAnsi"/>
        </w:rPr>
      </w:pPr>
      <w:r w:rsidRPr="00FF0EFE">
        <w:rPr>
          <w:rFonts w:cstheme="minorHAnsi"/>
        </w:rPr>
        <w:t>Ø Comunicación</w:t>
      </w:r>
      <w:r w:rsidR="00266BC8" w:rsidRPr="00FF0EFE">
        <w:rPr>
          <w:rFonts w:cstheme="minorHAnsi"/>
        </w:rPr>
        <w:t xml:space="preserve"> de la información: elaboración de informes orales, gráficos,</w:t>
      </w:r>
      <w:r w:rsidR="008740C3">
        <w:rPr>
          <w:rFonts w:cstheme="minorHAnsi"/>
        </w:rPr>
        <w:t xml:space="preserve"> e</w:t>
      </w:r>
      <w:r w:rsidR="00266BC8" w:rsidRPr="00FF0EFE">
        <w:rPr>
          <w:rFonts w:cstheme="minorHAnsi"/>
        </w:rPr>
        <w:t>squemáticos, escritos etcétera sobre las diversas temáticas tratadas.</w:t>
      </w:r>
    </w:p>
    <w:p w14:paraId="46F38954" w14:textId="1F1ACA3F" w:rsidR="000A52EC" w:rsidRPr="00FF0EFE" w:rsidRDefault="000A52EC" w:rsidP="001F3A9C">
      <w:pPr>
        <w:jc w:val="both"/>
        <w:rPr>
          <w:rFonts w:cstheme="minorHAnsi"/>
        </w:rPr>
      </w:pPr>
      <w:r w:rsidRPr="00FF0EFE">
        <w:rPr>
          <w:rFonts w:cstheme="minorHAnsi"/>
        </w:rPr>
        <w:t>Ø Valorar</w:t>
      </w:r>
      <w:r w:rsidR="00266BC8" w:rsidRPr="00FF0EFE">
        <w:rPr>
          <w:rFonts w:cstheme="minorHAnsi"/>
        </w:rPr>
        <w:t xml:space="preserve"> </w:t>
      </w:r>
      <w:r w:rsidRPr="00FF0EFE">
        <w:rPr>
          <w:rFonts w:cstheme="minorHAnsi"/>
        </w:rPr>
        <w:t>y respetar la vida en sociedad.</w:t>
      </w:r>
    </w:p>
    <w:p w14:paraId="72BB3112" w14:textId="0ED0832C" w:rsidR="000A52EC" w:rsidRPr="00FF0EFE" w:rsidRDefault="000A52EC" w:rsidP="001F3A9C">
      <w:pPr>
        <w:jc w:val="both"/>
        <w:rPr>
          <w:rFonts w:cstheme="minorHAnsi"/>
        </w:rPr>
      </w:pPr>
      <w:r w:rsidRPr="00FF0EFE">
        <w:rPr>
          <w:rFonts w:cstheme="minorHAnsi"/>
        </w:rPr>
        <w:t>Ø Desarrollar una actitud crítica, reflexiva, fundamentada, ética y responsable.</w:t>
      </w:r>
    </w:p>
    <w:p w14:paraId="1C21A5C1" w14:textId="4C08D43B" w:rsidR="000A52EC" w:rsidRPr="00FF0EFE" w:rsidRDefault="000A52EC" w:rsidP="001F3A9C">
      <w:pPr>
        <w:jc w:val="both"/>
        <w:rPr>
          <w:rFonts w:cstheme="minorHAnsi"/>
        </w:rPr>
      </w:pPr>
      <w:r w:rsidRPr="00FF0EFE">
        <w:rPr>
          <w:rFonts w:cstheme="minorHAnsi"/>
        </w:rPr>
        <w:t>Ø Valorar el intercambio de ideas en la elaboración del conocimiento.</w:t>
      </w:r>
    </w:p>
    <w:p w14:paraId="320600C6" w14:textId="67F93275" w:rsidR="000A52EC" w:rsidRPr="00FF0EFE" w:rsidRDefault="000A52EC" w:rsidP="001F3A9C">
      <w:pPr>
        <w:jc w:val="both"/>
        <w:rPr>
          <w:rFonts w:cstheme="minorHAnsi"/>
        </w:rPr>
      </w:pPr>
      <w:r w:rsidRPr="00FF0EFE">
        <w:rPr>
          <w:rFonts w:cstheme="minorHAnsi"/>
        </w:rPr>
        <w:t>Ø Ampliar el pensamiento lógico y el divergente.</w:t>
      </w:r>
    </w:p>
    <w:p w14:paraId="7DC8CB78" w14:textId="64304765" w:rsidR="000A52EC" w:rsidRPr="00FF0EFE" w:rsidRDefault="000A52EC" w:rsidP="001F3A9C">
      <w:pPr>
        <w:jc w:val="both"/>
        <w:rPr>
          <w:rFonts w:cstheme="minorHAnsi"/>
        </w:rPr>
      </w:pPr>
      <w:r w:rsidRPr="00FF0EFE">
        <w:rPr>
          <w:rFonts w:cstheme="minorHAnsi"/>
        </w:rPr>
        <w:t>Ø Apreciar el conocimiento científico, sus posibilidades y límites.</w:t>
      </w:r>
    </w:p>
    <w:p w14:paraId="0254EB62" w14:textId="65F79C31" w:rsidR="000A52EC" w:rsidRPr="00FF0EFE" w:rsidRDefault="000A52EC" w:rsidP="001F3A9C">
      <w:pPr>
        <w:jc w:val="both"/>
        <w:rPr>
          <w:rFonts w:cstheme="minorHAnsi"/>
        </w:rPr>
      </w:pPr>
      <w:r w:rsidRPr="00FF0EFE">
        <w:rPr>
          <w:rFonts w:cstheme="minorHAnsi"/>
        </w:rPr>
        <w:t>Ø Valorar el uso del vocabulario apropiado a la disciplina.</w:t>
      </w:r>
    </w:p>
    <w:p w14:paraId="0E9C8D30" w14:textId="37A80DC7" w:rsidR="00790D61" w:rsidRPr="00FF0EFE" w:rsidRDefault="000A52EC" w:rsidP="001F3A9C">
      <w:pPr>
        <w:jc w:val="both"/>
        <w:rPr>
          <w:rFonts w:cstheme="minorHAnsi"/>
        </w:rPr>
      </w:pPr>
      <w:r w:rsidRPr="00FF0EFE">
        <w:rPr>
          <w:rFonts w:cstheme="minorHAnsi"/>
        </w:rPr>
        <w:t>Ø Actuar con responsabilidad en las producciones, actividades y trabajos prácticos requeridos.</w:t>
      </w:r>
    </w:p>
    <w:p w14:paraId="1E93219E" w14:textId="77777777" w:rsidR="00FF0EFE" w:rsidRPr="008740C3" w:rsidRDefault="00FF0EFE" w:rsidP="00FF0EFE">
      <w:pPr>
        <w:jc w:val="both"/>
        <w:rPr>
          <w:rFonts w:cstheme="minorHAnsi"/>
          <w:b/>
          <w:bCs/>
          <w:u w:val="single"/>
        </w:rPr>
      </w:pPr>
      <w:r w:rsidRPr="008740C3">
        <w:rPr>
          <w:rFonts w:cstheme="minorHAnsi"/>
          <w:b/>
          <w:bCs/>
          <w:u w:val="single"/>
        </w:rPr>
        <w:t>Bibliografía</w:t>
      </w:r>
    </w:p>
    <w:p w14:paraId="4EC28751" w14:textId="77777777" w:rsidR="00717375" w:rsidRDefault="00717375" w:rsidP="00FF0EFE">
      <w:pPr>
        <w:jc w:val="both"/>
        <w:rPr>
          <w:rFonts w:cstheme="minorHAnsi"/>
        </w:rPr>
      </w:pPr>
    </w:p>
    <w:p w14:paraId="57E33612" w14:textId="77777777" w:rsidR="00717375" w:rsidRDefault="00717375" w:rsidP="00FF0EFE">
      <w:pPr>
        <w:jc w:val="both"/>
        <w:rPr>
          <w:rFonts w:cstheme="minorHAnsi"/>
        </w:rPr>
      </w:pPr>
    </w:p>
    <w:p w14:paraId="4981B4C3" w14:textId="77777777" w:rsidR="00717375" w:rsidRDefault="00717375" w:rsidP="00FF0EFE">
      <w:pPr>
        <w:jc w:val="both"/>
        <w:rPr>
          <w:rFonts w:cstheme="minorHAnsi"/>
        </w:rPr>
      </w:pPr>
    </w:p>
    <w:p w14:paraId="7E1A9444" w14:textId="77777777" w:rsidR="00717375" w:rsidRDefault="00717375" w:rsidP="00FF0EFE">
      <w:pPr>
        <w:jc w:val="both"/>
        <w:rPr>
          <w:rFonts w:cstheme="minorHAnsi"/>
        </w:rPr>
      </w:pPr>
    </w:p>
    <w:p w14:paraId="7100E40F" w14:textId="77777777" w:rsidR="00717375" w:rsidRDefault="00717375" w:rsidP="00FF0EFE">
      <w:pPr>
        <w:jc w:val="both"/>
        <w:rPr>
          <w:rFonts w:cstheme="minorHAnsi"/>
        </w:rPr>
      </w:pPr>
    </w:p>
    <w:p w14:paraId="2EE5F873" w14:textId="77777777" w:rsidR="00717375" w:rsidRDefault="00717375" w:rsidP="00FF0EFE">
      <w:pPr>
        <w:jc w:val="both"/>
        <w:rPr>
          <w:rFonts w:cstheme="minorHAnsi"/>
        </w:rPr>
      </w:pPr>
    </w:p>
    <w:p w14:paraId="0F537283" w14:textId="77777777" w:rsidR="00717375" w:rsidRDefault="00717375" w:rsidP="00FF0EFE">
      <w:pPr>
        <w:jc w:val="both"/>
        <w:rPr>
          <w:rFonts w:cstheme="minorHAnsi"/>
        </w:rPr>
      </w:pPr>
    </w:p>
    <w:p w14:paraId="0D7D68D1" w14:textId="477930D7" w:rsidR="00FF0EFE" w:rsidRPr="00FF0EFE" w:rsidRDefault="00FF0EFE" w:rsidP="00FF0EFE">
      <w:pPr>
        <w:jc w:val="both"/>
        <w:rPr>
          <w:rFonts w:cstheme="minorHAnsi"/>
        </w:rPr>
      </w:pPr>
      <w:r w:rsidRPr="00FF0EFE">
        <w:rPr>
          <w:rFonts w:cstheme="minorHAnsi"/>
        </w:rPr>
        <w:t>ALEDO, A.; DOMÍNGUEZ, A.  (</w:t>
      </w:r>
      <w:proofErr w:type="spellStart"/>
      <w:r w:rsidRPr="00FF0EFE">
        <w:rPr>
          <w:rFonts w:cstheme="minorHAnsi"/>
        </w:rPr>
        <w:t>Comp</w:t>
      </w:r>
      <w:proofErr w:type="spellEnd"/>
      <w:r w:rsidRPr="00FF0EFE">
        <w:rPr>
          <w:rFonts w:cstheme="minorHAnsi"/>
        </w:rPr>
        <w:t>) (2001).  Sociología Ambiental. Grupo Editorial Universitario.</w:t>
      </w:r>
    </w:p>
    <w:p w14:paraId="1F2AD92B" w14:textId="77777777" w:rsidR="00FF0EFE" w:rsidRPr="00FF0EFE" w:rsidRDefault="00FF0EFE" w:rsidP="00FF0EFE">
      <w:pPr>
        <w:jc w:val="both"/>
        <w:rPr>
          <w:rFonts w:cstheme="minorHAnsi"/>
        </w:rPr>
      </w:pPr>
      <w:r w:rsidRPr="00FF0EFE">
        <w:rPr>
          <w:rFonts w:cstheme="minorHAnsi"/>
        </w:rPr>
        <w:t>BALLESTEROS, J.; PÉREZ ADÁN, J. (1997). Sociedad y Medio Ambiente. Ed. Trotta.</w:t>
      </w:r>
    </w:p>
    <w:p w14:paraId="49DA05C9" w14:textId="77777777" w:rsidR="00FF0EFE" w:rsidRPr="00FF0EFE" w:rsidRDefault="00FF0EFE" w:rsidP="00FF0EFE">
      <w:pPr>
        <w:jc w:val="both"/>
        <w:rPr>
          <w:rFonts w:cstheme="minorHAnsi"/>
        </w:rPr>
      </w:pPr>
      <w:r w:rsidRPr="00FF0EFE">
        <w:rPr>
          <w:rFonts w:cstheme="minorHAnsi"/>
        </w:rPr>
        <w:t>BARLOW, M.; CLARKE, T.  (2004). Oro azul. Controversias.  Paidós. Barcelona.</w:t>
      </w:r>
    </w:p>
    <w:p w14:paraId="4C1CCE94" w14:textId="77777777" w:rsidR="00FF0EFE" w:rsidRPr="00FF0EFE" w:rsidRDefault="00FF0EFE" w:rsidP="00FF0EFE">
      <w:pPr>
        <w:jc w:val="both"/>
        <w:rPr>
          <w:rFonts w:cstheme="minorHAnsi"/>
        </w:rPr>
      </w:pPr>
      <w:proofErr w:type="gramStart"/>
      <w:r w:rsidRPr="00FF0EFE">
        <w:rPr>
          <w:rFonts w:cstheme="minorHAnsi"/>
        </w:rPr>
        <w:t>BECK,U.</w:t>
      </w:r>
      <w:proofErr w:type="gramEnd"/>
      <w:r w:rsidRPr="00FF0EFE">
        <w:rPr>
          <w:rFonts w:cstheme="minorHAnsi"/>
        </w:rPr>
        <w:t xml:space="preserve"> (1988). Políticas ecológicas en la edad del riesgo. Antídotos; La irresponsabilidad organizada. Ed. El </w:t>
      </w:r>
      <w:proofErr w:type="spellStart"/>
      <w:r w:rsidRPr="00FF0EFE">
        <w:rPr>
          <w:rFonts w:cstheme="minorHAnsi"/>
        </w:rPr>
        <w:t>Roure</w:t>
      </w:r>
      <w:proofErr w:type="spellEnd"/>
      <w:r w:rsidRPr="00FF0EFE">
        <w:rPr>
          <w:rFonts w:cstheme="minorHAnsi"/>
        </w:rPr>
        <w:t>, Barcelona.</w:t>
      </w:r>
    </w:p>
    <w:p w14:paraId="082DE673" w14:textId="77777777" w:rsidR="00FF0EFE" w:rsidRPr="00FF0EFE" w:rsidRDefault="00FF0EFE" w:rsidP="00FF0EFE">
      <w:pPr>
        <w:jc w:val="both"/>
        <w:rPr>
          <w:rFonts w:cstheme="minorHAnsi"/>
        </w:rPr>
      </w:pPr>
      <w:r w:rsidRPr="00FF0EFE">
        <w:rPr>
          <w:rFonts w:cstheme="minorHAnsi"/>
        </w:rPr>
        <w:t>BECK, U. (1998). La sociedad del riesgo. Hacia una nueva modernidad. Paidós. Barcelona.</w:t>
      </w:r>
    </w:p>
    <w:p w14:paraId="63EE85B8" w14:textId="77777777" w:rsidR="00FF0EFE" w:rsidRPr="00FF0EFE" w:rsidRDefault="00FF0EFE" w:rsidP="00FF0EFE">
      <w:pPr>
        <w:jc w:val="both"/>
        <w:rPr>
          <w:rFonts w:cstheme="minorHAnsi"/>
        </w:rPr>
      </w:pPr>
      <w:r w:rsidRPr="00FF0EFE">
        <w:rPr>
          <w:rFonts w:cstheme="minorHAnsi"/>
        </w:rPr>
        <w:t>BECK, U. (1999). ¿Qué es la globalización? Falacias del globalismo, respuestas a la globalización. Paidós. Barcelona.</w:t>
      </w:r>
    </w:p>
    <w:p w14:paraId="508CC9AC" w14:textId="77777777" w:rsidR="00FF0EFE" w:rsidRPr="00FF0EFE" w:rsidRDefault="00FF0EFE" w:rsidP="00FF0EFE">
      <w:pPr>
        <w:jc w:val="both"/>
        <w:rPr>
          <w:rFonts w:cstheme="minorHAnsi"/>
        </w:rPr>
      </w:pPr>
      <w:r w:rsidRPr="00FF0EFE">
        <w:rPr>
          <w:rFonts w:cstheme="minorHAnsi"/>
        </w:rPr>
        <w:t>BECK, U. (2000). Un nuevo mundo feliz. La precariedad del trabajo en la era de la globalización. Paidós. Barcelona.</w:t>
      </w:r>
    </w:p>
    <w:p w14:paraId="44219F8E" w14:textId="77777777" w:rsidR="00FF0EFE" w:rsidRPr="00FF0EFE" w:rsidRDefault="00FF0EFE" w:rsidP="00FF0EFE">
      <w:pPr>
        <w:jc w:val="both"/>
        <w:rPr>
          <w:rFonts w:cstheme="minorHAnsi"/>
        </w:rPr>
      </w:pPr>
      <w:r w:rsidRPr="00FF0EFE">
        <w:rPr>
          <w:rFonts w:cstheme="minorHAnsi"/>
        </w:rPr>
        <w:t>BECK, U. (2001"Vivir nuestra propia vida en un mundo desbocado: individualización, globalización y política". En GIDDENS, A. y HUTTON, W. En el límite. La vida en el capitalismo global.  Pp.233-245. Tusquets ed.</w:t>
      </w:r>
    </w:p>
    <w:p w14:paraId="58F2DCC8" w14:textId="77777777" w:rsidR="00FF0EFE" w:rsidRPr="00FF0EFE" w:rsidRDefault="00FF0EFE" w:rsidP="00FF0EFE">
      <w:pPr>
        <w:jc w:val="both"/>
        <w:rPr>
          <w:rFonts w:cstheme="minorHAnsi"/>
        </w:rPr>
      </w:pPr>
      <w:r w:rsidRPr="00FF0EFE">
        <w:rPr>
          <w:rFonts w:cstheme="minorHAnsi"/>
        </w:rPr>
        <w:t>BROWN, L.R.  (2004).  Salvar el planeta. Plan B: Ecología para un mundo en peligro. Paidós Controversias. Barcelona.</w:t>
      </w:r>
    </w:p>
    <w:p w14:paraId="780CC875" w14:textId="77777777" w:rsidR="00FF0EFE" w:rsidRPr="00FF0EFE" w:rsidRDefault="00FF0EFE" w:rsidP="00FF0EFE">
      <w:pPr>
        <w:jc w:val="both"/>
        <w:rPr>
          <w:rFonts w:cstheme="minorHAnsi"/>
        </w:rPr>
      </w:pPr>
      <w:r w:rsidRPr="00FF0EFE">
        <w:rPr>
          <w:rFonts w:cstheme="minorHAnsi"/>
        </w:rPr>
        <w:t xml:space="preserve">BROWN, L. </w:t>
      </w:r>
      <w:proofErr w:type="gramStart"/>
      <w:r w:rsidRPr="00FF0EFE">
        <w:rPr>
          <w:rFonts w:cstheme="minorHAnsi"/>
        </w:rPr>
        <w:t>R  (</w:t>
      </w:r>
      <w:proofErr w:type="spellStart"/>
      <w:proofErr w:type="gramEnd"/>
      <w:r w:rsidRPr="00FF0EFE">
        <w:rPr>
          <w:rFonts w:cstheme="minorHAnsi"/>
        </w:rPr>
        <w:t>comp</w:t>
      </w:r>
      <w:proofErr w:type="spellEnd"/>
      <w:r w:rsidRPr="00FF0EFE">
        <w:rPr>
          <w:rFonts w:cstheme="minorHAnsi"/>
        </w:rPr>
        <w:t>) La situación del mundo 1992-2003. Icaria Editorial. CIP.</w:t>
      </w:r>
    </w:p>
    <w:p w14:paraId="1D732E9C" w14:textId="77777777" w:rsidR="00FF0EFE" w:rsidRPr="00FF0EFE" w:rsidRDefault="00FF0EFE" w:rsidP="00FF0EFE">
      <w:pPr>
        <w:jc w:val="both"/>
        <w:rPr>
          <w:rFonts w:cstheme="minorHAnsi"/>
        </w:rPr>
      </w:pPr>
      <w:r w:rsidRPr="00FF0EFE">
        <w:rPr>
          <w:rFonts w:cstheme="minorHAnsi"/>
        </w:rPr>
        <w:t>COMISIÓN DE LAS COMUNIDADES EUROPEAS (1995): Programa Comunitario de Política y Actuación en materia de Medio Ambiente y Desarrollo Sostenible.</w:t>
      </w:r>
    </w:p>
    <w:p w14:paraId="66CFE51F" w14:textId="77777777" w:rsidR="00FF0EFE" w:rsidRPr="00FF0EFE" w:rsidRDefault="00FF0EFE" w:rsidP="00FF0EFE">
      <w:pPr>
        <w:jc w:val="both"/>
        <w:rPr>
          <w:rFonts w:cstheme="minorHAnsi"/>
        </w:rPr>
      </w:pPr>
      <w:r w:rsidRPr="00FF0EFE">
        <w:rPr>
          <w:rFonts w:cstheme="minorHAnsi"/>
        </w:rPr>
        <w:t xml:space="preserve">CSIC (Consejo Superior de Investigaciones Científicas) (1998). Medio Ambiente y Sociedad. Monográfico. Revista Internacional de Sociología, </w:t>
      </w:r>
      <w:proofErr w:type="spellStart"/>
      <w:r w:rsidRPr="00FF0EFE">
        <w:rPr>
          <w:rFonts w:cstheme="minorHAnsi"/>
        </w:rPr>
        <w:t>nº</w:t>
      </w:r>
      <w:proofErr w:type="spellEnd"/>
      <w:r w:rsidRPr="00FF0EFE">
        <w:rPr>
          <w:rFonts w:cstheme="minorHAnsi"/>
        </w:rPr>
        <w:t xml:space="preserve"> 19 y 20. Enero-</w:t>
      </w:r>
      <w:proofErr w:type="gramStart"/>
      <w:r w:rsidRPr="00FF0EFE">
        <w:rPr>
          <w:rFonts w:cstheme="minorHAnsi"/>
        </w:rPr>
        <w:t>Agosto</w:t>
      </w:r>
      <w:proofErr w:type="gramEnd"/>
      <w:r w:rsidRPr="00FF0EFE">
        <w:rPr>
          <w:rFonts w:cstheme="minorHAnsi"/>
        </w:rPr>
        <w:t>, 1998</w:t>
      </w:r>
    </w:p>
    <w:p w14:paraId="5095B6EB" w14:textId="77777777" w:rsidR="00FF0EFE" w:rsidRPr="00FF0EFE" w:rsidRDefault="00FF0EFE" w:rsidP="00FF0EFE">
      <w:pPr>
        <w:jc w:val="both"/>
        <w:rPr>
          <w:rFonts w:cstheme="minorHAnsi"/>
        </w:rPr>
      </w:pPr>
      <w:r w:rsidRPr="00FF0EFE">
        <w:rPr>
          <w:rFonts w:cstheme="minorHAnsi"/>
        </w:rPr>
        <w:t>GARCÍA, E.  (2004). Medio Ambiente y Sociedad. La civilización industrial y los límites del planeta. Alianza ensayo. Madrid.</w:t>
      </w:r>
    </w:p>
    <w:p w14:paraId="1A973B5A" w14:textId="77777777" w:rsidR="00FF0EFE" w:rsidRPr="00FF0EFE" w:rsidRDefault="00FF0EFE" w:rsidP="00FF0EFE">
      <w:pPr>
        <w:jc w:val="both"/>
        <w:rPr>
          <w:rFonts w:cstheme="minorHAnsi"/>
        </w:rPr>
      </w:pPr>
      <w:r w:rsidRPr="00FF0EFE">
        <w:rPr>
          <w:rFonts w:cstheme="minorHAnsi"/>
        </w:rPr>
        <w:t>GEORGE, G.  (2004) Otro mundo es posible si… Icaria editorial. Barcelona.</w:t>
      </w:r>
    </w:p>
    <w:p w14:paraId="36CCA757" w14:textId="77777777" w:rsidR="00FF0EFE" w:rsidRPr="00FF0EFE" w:rsidRDefault="00FF0EFE" w:rsidP="00FF0EFE">
      <w:pPr>
        <w:jc w:val="both"/>
        <w:rPr>
          <w:rFonts w:cstheme="minorHAnsi"/>
        </w:rPr>
      </w:pPr>
      <w:r w:rsidRPr="00FF0EFE">
        <w:rPr>
          <w:rFonts w:cstheme="minorHAnsi"/>
        </w:rPr>
        <w:t>GIL CALVO, E.  (2003). El miedo es el mensaje. Riesgo, incertidumbre y medios de comunicación. Alianza ensayo. Madrid.</w:t>
      </w:r>
    </w:p>
    <w:p w14:paraId="643C7E8F" w14:textId="77777777" w:rsidR="00FF0EFE" w:rsidRPr="00FF0EFE" w:rsidRDefault="00FF0EFE" w:rsidP="00FF0EFE">
      <w:pPr>
        <w:jc w:val="both"/>
        <w:rPr>
          <w:rFonts w:cstheme="minorHAnsi"/>
        </w:rPr>
      </w:pPr>
      <w:r w:rsidRPr="00FF0EFE">
        <w:rPr>
          <w:rFonts w:cstheme="minorHAnsi"/>
        </w:rPr>
        <w:t xml:space="preserve">GÓMEZ BENITO, C.  NOYA, F. y PANIAGUA, A. (1999). Actitudes y Comportamientos hacia el medioambiente en España. Centro de Investigaciones Sociológicas. Colección Opiniones y Actitudes </w:t>
      </w:r>
      <w:proofErr w:type="spellStart"/>
      <w:r w:rsidRPr="00FF0EFE">
        <w:rPr>
          <w:rFonts w:cstheme="minorHAnsi"/>
        </w:rPr>
        <w:t>nº</w:t>
      </w:r>
      <w:proofErr w:type="spellEnd"/>
      <w:r w:rsidRPr="00FF0EFE">
        <w:rPr>
          <w:rFonts w:cstheme="minorHAnsi"/>
        </w:rPr>
        <w:t xml:space="preserve"> 25 </w:t>
      </w:r>
      <w:proofErr w:type="gramStart"/>
      <w:r w:rsidRPr="00FF0EFE">
        <w:rPr>
          <w:rFonts w:cstheme="minorHAnsi"/>
        </w:rPr>
        <w:t>Septiembre</w:t>
      </w:r>
      <w:proofErr w:type="gramEnd"/>
      <w:r w:rsidRPr="00FF0EFE">
        <w:rPr>
          <w:rFonts w:cstheme="minorHAnsi"/>
        </w:rPr>
        <w:t xml:space="preserve"> de 1999.</w:t>
      </w:r>
    </w:p>
    <w:p w14:paraId="7FD01880" w14:textId="77777777" w:rsidR="00FF0EFE" w:rsidRPr="00FF0EFE" w:rsidRDefault="00FF0EFE" w:rsidP="00FF0EFE">
      <w:pPr>
        <w:jc w:val="both"/>
        <w:rPr>
          <w:rFonts w:cstheme="minorHAnsi"/>
        </w:rPr>
      </w:pPr>
      <w:r w:rsidRPr="00FF0EFE">
        <w:rPr>
          <w:rFonts w:cstheme="minorHAnsi"/>
        </w:rPr>
        <w:t xml:space="preserve">HELD, D.; </w:t>
      </w:r>
      <w:proofErr w:type="spellStart"/>
      <w:r w:rsidRPr="00FF0EFE">
        <w:rPr>
          <w:rFonts w:cstheme="minorHAnsi"/>
        </w:rPr>
        <w:t>McGREW</w:t>
      </w:r>
      <w:proofErr w:type="spellEnd"/>
      <w:r w:rsidRPr="00FF0EFE">
        <w:rPr>
          <w:rFonts w:cstheme="minorHAnsi"/>
        </w:rPr>
        <w:t>, A. (2003) Globalización/Antiglobalización. Sobre la reconstrucción del orden mundial. Paidós Estado y Sociedad. Barcelona</w:t>
      </w:r>
    </w:p>
    <w:p w14:paraId="6D48DD8F" w14:textId="77777777" w:rsidR="00FF0EFE" w:rsidRPr="00FF0EFE" w:rsidRDefault="00FF0EFE" w:rsidP="00FF0EFE">
      <w:pPr>
        <w:jc w:val="both"/>
        <w:rPr>
          <w:rFonts w:cstheme="minorHAnsi"/>
        </w:rPr>
      </w:pPr>
      <w:r w:rsidRPr="00FF0EFE">
        <w:rPr>
          <w:rFonts w:cstheme="minorHAnsi"/>
        </w:rPr>
        <w:t>LEMKOW, L. (2002) Sociología Ambiental. Pensamiento socio ambiental y ecología del riesgo. Icaria.</w:t>
      </w:r>
    </w:p>
    <w:p w14:paraId="1F68A8EB" w14:textId="77777777" w:rsidR="00FF0EFE" w:rsidRPr="00FF0EFE" w:rsidRDefault="00FF0EFE" w:rsidP="00FF0EFE">
      <w:pPr>
        <w:jc w:val="both"/>
        <w:rPr>
          <w:rFonts w:cstheme="minorHAnsi"/>
        </w:rPr>
      </w:pPr>
      <w:r w:rsidRPr="00FF0EFE">
        <w:rPr>
          <w:rFonts w:cstheme="minorHAnsi"/>
        </w:rPr>
        <w:t>NOVO, M.; LARA, R. (</w:t>
      </w:r>
      <w:proofErr w:type="spellStart"/>
      <w:r w:rsidRPr="00FF0EFE">
        <w:rPr>
          <w:rFonts w:cstheme="minorHAnsi"/>
        </w:rPr>
        <w:t>Comp</w:t>
      </w:r>
      <w:proofErr w:type="spellEnd"/>
      <w:r w:rsidRPr="00FF0EFE">
        <w:rPr>
          <w:rFonts w:cstheme="minorHAnsi"/>
        </w:rPr>
        <w:t xml:space="preserve">) (1997). El análisis </w:t>
      </w:r>
      <w:proofErr w:type="spellStart"/>
      <w:r w:rsidRPr="00FF0EFE">
        <w:rPr>
          <w:rFonts w:cstheme="minorHAnsi"/>
        </w:rPr>
        <w:t>interdiciplinar</w:t>
      </w:r>
      <w:proofErr w:type="spellEnd"/>
      <w:r w:rsidRPr="00FF0EFE">
        <w:rPr>
          <w:rFonts w:cstheme="minorHAnsi"/>
        </w:rPr>
        <w:t xml:space="preserve"> de la problemática ambiental I, II.  Col. Medio Ambiente y Educación Ambiental. Madrid.</w:t>
      </w:r>
    </w:p>
    <w:p w14:paraId="07172ABB" w14:textId="4CC00F4E" w:rsidR="00FF0EFE" w:rsidRPr="00FF0EFE" w:rsidRDefault="00FF0EFE" w:rsidP="00FF0EFE">
      <w:pPr>
        <w:jc w:val="both"/>
        <w:rPr>
          <w:rFonts w:cstheme="minorHAnsi"/>
        </w:rPr>
      </w:pPr>
      <w:r w:rsidRPr="00FF0EFE">
        <w:rPr>
          <w:rFonts w:cstheme="minorHAnsi"/>
        </w:rPr>
        <w:t>OMS/</w:t>
      </w:r>
      <w:proofErr w:type="gramStart"/>
      <w:r w:rsidRPr="00FF0EFE">
        <w:rPr>
          <w:rFonts w:cstheme="minorHAnsi"/>
        </w:rPr>
        <w:t>EURO(</w:t>
      </w:r>
      <w:proofErr w:type="gramEnd"/>
      <w:r w:rsidRPr="00FF0EFE">
        <w:rPr>
          <w:rFonts w:cstheme="minorHAnsi"/>
        </w:rPr>
        <w:t>1992):Ciudades Saludables, Bruselas.</w:t>
      </w:r>
    </w:p>
    <w:p w14:paraId="1ECEFEA2" w14:textId="77777777" w:rsidR="00FF0EFE" w:rsidRPr="00FF0EFE" w:rsidRDefault="00FF0EFE" w:rsidP="00FF0EFE">
      <w:pPr>
        <w:jc w:val="both"/>
        <w:rPr>
          <w:rFonts w:cstheme="minorHAnsi"/>
        </w:rPr>
      </w:pPr>
      <w:r w:rsidRPr="00FF0EFE">
        <w:rPr>
          <w:rFonts w:cstheme="minorHAnsi"/>
        </w:rPr>
        <w:lastRenderedPageBreak/>
        <w:t>PARDO. M. (</w:t>
      </w:r>
      <w:proofErr w:type="spellStart"/>
      <w:r w:rsidRPr="00FF0EFE">
        <w:rPr>
          <w:rFonts w:cstheme="minorHAnsi"/>
        </w:rPr>
        <w:t>comp</w:t>
      </w:r>
      <w:proofErr w:type="spellEnd"/>
      <w:r w:rsidRPr="00FF0EFE">
        <w:rPr>
          <w:rFonts w:cstheme="minorHAnsi"/>
        </w:rPr>
        <w:t>) (1999). Sociología y Medio Ambiente: Estado de la cuestión. Fundación Fernando de los Ríos. Univ. Pública de Navarra. Foro Formación Ediciones. Madrid.</w:t>
      </w:r>
    </w:p>
    <w:p w14:paraId="060B5742" w14:textId="77777777" w:rsidR="00FF0EFE" w:rsidRPr="00FF0EFE" w:rsidRDefault="00FF0EFE" w:rsidP="00FF0EFE">
      <w:pPr>
        <w:jc w:val="both"/>
        <w:rPr>
          <w:rFonts w:cstheme="minorHAnsi"/>
        </w:rPr>
      </w:pPr>
      <w:r w:rsidRPr="00FF0EFE">
        <w:rPr>
          <w:rFonts w:cstheme="minorHAnsi"/>
        </w:rPr>
        <w:t>RIECHMANN, J. (2004) Transgénicos: el haz y el envés. Una perspectiva crítica. Catarata. Madrid.</w:t>
      </w:r>
    </w:p>
    <w:p w14:paraId="7C1F409C" w14:textId="77777777" w:rsidR="00FF0EFE" w:rsidRPr="00FF0EFE" w:rsidRDefault="00FF0EFE" w:rsidP="00FF0EFE">
      <w:pPr>
        <w:jc w:val="both"/>
        <w:rPr>
          <w:rFonts w:cstheme="minorHAnsi"/>
        </w:rPr>
      </w:pPr>
      <w:r w:rsidRPr="00FF0EFE">
        <w:rPr>
          <w:rFonts w:cstheme="minorHAnsi"/>
        </w:rPr>
        <w:t>TYLER MILLER, G. (1994). Ecología y Medio Ambiente. Interamericana.</w:t>
      </w:r>
    </w:p>
    <w:p w14:paraId="55FEA55E" w14:textId="77777777" w:rsidR="00FF0EFE" w:rsidRPr="00FF0EFE" w:rsidRDefault="00FF0EFE" w:rsidP="00FF0EFE">
      <w:pPr>
        <w:jc w:val="both"/>
        <w:rPr>
          <w:rFonts w:cstheme="minorHAnsi"/>
        </w:rPr>
      </w:pPr>
      <w:r w:rsidRPr="00FF0EFE">
        <w:rPr>
          <w:rFonts w:cstheme="minorHAnsi"/>
        </w:rPr>
        <w:t>PONTING, C. (1992): Historia Verde del Mundo, Paidós. Barcelona.</w:t>
      </w:r>
    </w:p>
    <w:p w14:paraId="251AFB5D" w14:textId="77777777" w:rsidR="00FF0EFE" w:rsidRPr="00FF0EFE" w:rsidRDefault="00FF0EFE" w:rsidP="00FF0EFE">
      <w:pPr>
        <w:jc w:val="both"/>
        <w:rPr>
          <w:rFonts w:cstheme="minorHAnsi"/>
        </w:rPr>
      </w:pPr>
      <w:r w:rsidRPr="00FF0EFE">
        <w:rPr>
          <w:rFonts w:cstheme="minorHAnsi"/>
        </w:rPr>
        <w:t>PORRITT, J. (2003). Actuar con prudencia: Ciencia y Medio Ambiente. Ed. Blume</w:t>
      </w:r>
    </w:p>
    <w:p w14:paraId="1729EE10" w14:textId="77777777" w:rsidR="00FF0EFE" w:rsidRPr="00FF0EFE" w:rsidRDefault="00FF0EFE" w:rsidP="00FF0EFE">
      <w:pPr>
        <w:jc w:val="both"/>
        <w:rPr>
          <w:rFonts w:cstheme="minorHAnsi"/>
        </w:rPr>
      </w:pPr>
      <w:r w:rsidRPr="00FF0EFE">
        <w:rPr>
          <w:rFonts w:cstheme="minorHAnsi"/>
        </w:rPr>
        <w:t>REDCLIFT, M.; WOODGATE, G. (2002). Sociología del Medio Ambiente. Una perspectiva internacional. Mc Graw Hill.</w:t>
      </w:r>
    </w:p>
    <w:p w14:paraId="3E9E9608" w14:textId="77777777" w:rsidR="00FF0EFE" w:rsidRPr="00FF0EFE" w:rsidRDefault="00FF0EFE" w:rsidP="00FF0EFE">
      <w:pPr>
        <w:jc w:val="both"/>
        <w:rPr>
          <w:rFonts w:cstheme="minorHAnsi"/>
        </w:rPr>
      </w:pPr>
      <w:r w:rsidRPr="00FF0EFE">
        <w:rPr>
          <w:rFonts w:cstheme="minorHAnsi"/>
        </w:rPr>
        <w:t>RÍO +20: CUMBRE SOBRE DESARROLLO SOSTENIBLE. (20 DE JUNIO DE 2012) Documento final: “El futuro que queremos”</w:t>
      </w:r>
    </w:p>
    <w:p w14:paraId="64EE8FEA" w14:textId="77777777" w:rsidR="00FF0EFE" w:rsidRPr="00FF0EFE" w:rsidRDefault="00FF0EFE" w:rsidP="00FF0EFE">
      <w:pPr>
        <w:jc w:val="both"/>
        <w:rPr>
          <w:rFonts w:cstheme="minorHAnsi"/>
        </w:rPr>
      </w:pPr>
      <w:r w:rsidRPr="00FF0EFE">
        <w:rPr>
          <w:rFonts w:cstheme="minorHAnsi"/>
        </w:rPr>
        <w:t>ROIG NOVEL, M. (1994</w:t>
      </w:r>
      <w:proofErr w:type="gramStart"/>
      <w:r w:rsidRPr="00FF0EFE">
        <w:rPr>
          <w:rFonts w:cstheme="minorHAnsi"/>
        </w:rPr>
        <w:t>):El</w:t>
      </w:r>
      <w:proofErr w:type="gramEnd"/>
      <w:r w:rsidRPr="00FF0EFE">
        <w:rPr>
          <w:rFonts w:cstheme="minorHAnsi"/>
        </w:rPr>
        <w:t xml:space="preserve"> Hambre en el Mundo. Fundación BBV (251-286).</w:t>
      </w:r>
    </w:p>
    <w:p w14:paraId="2F13EA23" w14:textId="77777777" w:rsidR="00FF0EFE" w:rsidRPr="00FF0EFE" w:rsidRDefault="00FF0EFE" w:rsidP="00FF0EFE">
      <w:pPr>
        <w:jc w:val="both"/>
        <w:rPr>
          <w:rFonts w:cstheme="minorHAnsi"/>
        </w:rPr>
      </w:pPr>
      <w:r w:rsidRPr="00FF0EFE">
        <w:rPr>
          <w:rFonts w:cstheme="minorHAnsi"/>
        </w:rPr>
        <w:t>SANZ LÓPEZ, C./SÁNCHEZ ALHAMA, J. (1998): Medio Ambiente y Sociedad. Comares. Granada. (2ªEdic.).</w:t>
      </w:r>
    </w:p>
    <w:p w14:paraId="2A0A0A4C" w14:textId="77777777" w:rsidR="00FF0EFE" w:rsidRPr="00FF0EFE" w:rsidRDefault="00FF0EFE" w:rsidP="00FF0EFE">
      <w:pPr>
        <w:jc w:val="both"/>
        <w:rPr>
          <w:rFonts w:cstheme="minorHAnsi"/>
        </w:rPr>
      </w:pPr>
      <w:r w:rsidRPr="00FF0EFE">
        <w:rPr>
          <w:rFonts w:cstheme="minorHAnsi"/>
        </w:rPr>
        <w:t>SEMPERE, J.; RIECHMANN, J. (2000). Sociología y Medio Ambiente. Ed. Síntesis.</w:t>
      </w:r>
    </w:p>
    <w:p w14:paraId="5E39C752" w14:textId="77777777" w:rsidR="00FF0EFE" w:rsidRPr="00FF0EFE" w:rsidRDefault="00FF0EFE" w:rsidP="00FF0EFE">
      <w:pPr>
        <w:jc w:val="both"/>
        <w:rPr>
          <w:rFonts w:cstheme="minorHAnsi"/>
        </w:rPr>
      </w:pPr>
      <w:r w:rsidRPr="00FF0EFE">
        <w:rPr>
          <w:rFonts w:cstheme="minorHAnsi"/>
        </w:rPr>
        <w:t>ULRICH, E.; LOVINS, A. B. y LOVINS, L. (1997). Duplicar el bienestar con la mitad de los recursos naturales. FACTOR 4. Informe al Club de Roma.</w:t>
      </w:r>
    </w:p>
    <w:p w14:paraId="69A07A17" w14:textId="77777777" w:rsidR="00FF0EFE" w:rsidRPr="00FF0EFE" w:rsidRDefault="00FF0EFE" w:rsidP="00FF0EFE">
      <w:pPr>
        <w:jc w:val="both"/>
        <w:rPr>
          <w:rFonts w:cstheme="minorHAnsi"/>
        </w:rPr>
      </w:pPr>
      <w:r w:rsidRPr="00FF0EFE">
        <w:rPr>
          <w:rFonts w:cstheme="minorHAnsi"/>
        </w:rPr>
        <w:t xml:space="preserve">VANDANA SHIVA ((2004). Las guerras del agua. Contaminación, privatización y negocio. Icaria </w:t>
      </w:r>
      <w:proofErr w:type="spellStart"/>
      <w:r w:rsidRPr="00FF0EFE">
        <w:rPr>
          <w:rFonts w:cstheme="minorHAnsi"/>
        </w:rPr>
        <w:t>Antrazyt</w:t>
      </w:r>
      <w:proofErr w:type="spellEnd"/>
      <w:r w:rsidRPr="00FF0EFE">
        <w:rPr>
          <w:rFonts w:cstheme="minorHAnsi"/>
        </w:rPr>
        <w:t xml:space="preserve"> Ecología. Barcelona.</w:t>
      </w:r>
    </w:p>
    <w:p w14:paraId="4C78B45F" w14:textId="77777777" w:rsidR="00FF0EFE" w:rsidRPr="00FF0EFE" w:rsidRDefault="00FF0EFE" w:rsidP="00FF0EFE">
      <w:pPr>
        <w:jc w:val="both"/>
        <w:rPr>
          <w:rFonts w:cstheme="minorHAnsi"/>
        </w:rPr>
      </w:pPr>
      <w:r w:rsidRPr="00FF0EFE">
        <w:rPr>
          <w:rFonts w:cstheme="minorHAnsi"/>
        </w:rPr>
        <w:t>VARIOS AUTORES (1997). Medio ambiente: Un futuro de incertidumbre. Revista de Occidente (número monográfico), nº194-195. Julio-</w:t>
      </w:r>
      <w:proofErr w:type="gramStart"/>
      <w:r w:rsidRPr="00FF0EFE">
        <w:rPr>
          <w:rFonts w:cstheme="minorHAnsi"/>
        </w:rPr>
        <w:t>Agosto</w:t>
      </w:r>
      <w:proofErr w:type="gramEnd"/>
      <w:r w:rsidRPr="00FF0EFE">
        <w:rPr>
          <w:rFonts w:cstheme="minorHAnsi"/>
        </w:rPr>
        <w:t xml:space="preserve"> 1997.</w:t>
      </w:r>
    </w:p>
    <w:p w14:paraId="4DAC8F8E" w14:textId="77777777" w:rsidR="00FF0EFE" w:rsidRPr="00FF0EFE" w:rsidRDefault="00FF0EFE" w:rsidP="00FF0EFE">
      <w:pPr>
        <w:jc w:val="both"/>
        <w:rPr>
          <w:rFonts w:cstheme="minorHAnsi"/>
        </w:rPr>
      </w:pPr>
      <w:r w:rsidRPr="00FF0EFE">
        <w:rPr>
          <w:rFonts w:cstheme="minorHAnsi"/>
        </w:rPr>
        <w:t xml:space="preserve">YEARLEY, S. (1996): </w:t>
      </w:r>
      <w:proofErr w:type="spellStart"/>
      <w:r w:rsidRPr="00FF0EFE">
        <w:rPr>
          <w:rFonts w:cstheme="minorHAnsi"/>
        </w:rPr>
        <w:t>Sociology</w:t>
      </w:r>
      <w:proofErr w:type="spellEnd"/>
      <w:r w:rsidRPr="00FF0EFE">
        <w:rPr>
          <w:rFonts w:cstheme="minorHAnsi"/>
        </w:rPr>
        <w:t xml:space="preserve">, </w:t>
      </w:r>
      <w:proofErr w:type="spellStart"/>
      <w:r w:rsidRPr="00FF0EFE">
        <w:rPr>
          <w:rFonts w:cstheme="minorHAnsi"/>
        </w:rPr>
        <w:t>Environmentalism</w:t>
      </w:r>
      <w:proofErr w:type="spellEnd"/>
      <w:r w:rsidRPr="00FF0EFE">
        <w:rPr>
          <w:rFonts w:cstheme="minorHAnsi"/>
        </w:rPr>
        <w:t xml:space="preserve">, </w:t>
      </w:r>
      <w:proofErr w:type="spellStart"/>
      <w:r w:rsidRPr="00FF0EFE">
        <w:rPr>
          <w:rFonts w:cstheme="minorHAnsi"/>
        </w:rPr>
        <w:t>Globalization.SEGE</w:t>
      </w:r>
      <w:proofErr w:type="spellEnd"/>
      <w:r w:rsidRPr="00FF0EFE">
        <w:rPr>
          <w:rFonts w:cstheme="minorHAnsi"/>
        </w:rPr>
        <w:t xml:space="preserve"> </w:t>
      </w:r>
      <w:proofErr w:type="spellStart"/>
      <w:r w:rsidRPr="00FF0EFE">
        <w:rPr>
          <w:rFonts w:cstheme="minorHAnsi"/>
        </w:rPr>
        <w:t>Pub.London</w:t>
      </w:r>
      <w:proofErr w:type="spellEnd"/>
    </w:p>
    <w:p w14:paraId="700C1BC4" w14:textId="77777777" w:rsidR="00FF0EFE" w:rsidRPr="00FF0EFE" w:rsidRDefault="00FF0EFE" w:rsidP="00FF0EFE">
      <w:pPr>
        <w:jc w:val="both"/>
        <w:rPr>
          <w:rFonts w:cstheme="minorHAnsi"/>
        </w:rPr>
      </w:pPr>
      <w:r w:rsidRPr="00FF0EFE">
        <w:rPr>
          <w:rFonts w:cstheme="minorHAnsi"/>
        </w:rPr>
        <w:t>WOLTON, D.  (2004). La otra mundialización. Desafíos de la cohabitación cultural global. Gedisa</w:t>
      </w:r>
    </w:p>
    <w:p w14:paraId="02EC78CC" w14:textId="77777777" w:rsidR="00FF0EFE" w:rsidRDefault="00FF0EFE" w:rsidP="00FF0EFE">
      <w:pPr>
        <w:jc w:val="both"/>
        <w:rPr>
          <w:rFonts w:cstheme="minorHAnsi"/>
          <w:b/>
          <w:bCs/>
        </w:rPr>
      </w:pPr>
      <w:r>
        <w:rPr>
          <w:rFonts w:cstheme="minorHAnsi"/>
          <w:b/>
          <w:bCs/>
        </w:rPr>
        <w:t>Sitios WEB:</w:t>
      </w:r>
    </w:p>
    <w:p w14:paraId="44E2EC1F" w14:textId="77777777" w:rsidR="00FF0EFE" w:rsidRDefault="007B59A0" w:rsidP="00FF0EFE">
      <w:pPr>
        <w:spacing w:after="0" w:line="240" w:lineRule="auto"/>
        <w:jc w:val="both"/>
        <w:rPr>
          <w:rFonts w:eastAsia="Times New Roman" w:cstheme="minorHAnsi"/>
          <w:lang w:val="es-ES" w:eastAsia="es-ES"/>
        </w:rPr>
      </w:pPr>
      <w:hyperlink r:id="rId7" w:history="1">
        <w:r w:rsidR="00FF0EFE">
          <w:rPr>
            <w:rStyle w:val="Hipervnculo"/>
            <w:rFonts w:eastAsia="Times New Roman" w:cstheme="minorHAnsi"/>
            <w:lang w:val="es-ES" w:eastAsia="es-ES"/>
          </w:rPr>
          <w:t>https://www.un.org/sustainabledevelopment/es/objetivos-de-desarrollo-sostenible/</w:t>
        </w:r>
      </w:hyperlink>
    </w:p>
    <w:p w14:paraId="50893C14" w14:textId="77777777" w:rsidR="00FF0EFE" w:rsidRDefault="00FF0EFE" w:rsidP="00FF0EFE">
      <w:pPr>
        <w:jc w:val="both"/>
        <w:rPr>
          <w:rFonts w:cstheme="minorHAnsi"/>
          <w:b/>
          <w:bCs/>
        </w:rPr>
      </w:pPr>
    </w:p>
    <w:p w14:paraId="19459C8A" w14:textId="77777777" w:rsidR="00FF0EFE" w:rsidRPr="00FF0EFE" w:rsidRDefault="00FF0EFE" w:rsidP="001F3A9C">
      <w:pPr>
        <w:jc w:val="both"/>
        <w:rPr>
          <w:rFonts w:cstheme="minorHAnsi"/>
        </w:rPr>
      </w:pPr>
    </w:p>
    <w:sectPr w:rsidR="00FF0EFE" w:rsidRPr="00FF0EF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D9979" w14:textId="77777777" w:rsidR="00E756D1" w:rsidRDefault="00E756D1" w:rsidP="000A521D">
      <w:pPr>
        <w:spacing w:after="0" w:line="240" w:lineRule="auto"/>
      </w:pPr>
      <w:r>
        <w:separator/>
      </w:r>
    </w:p>
  </w:endnote>
  <w:endnote w:type="continuationSeparator" w:id="0">
    <w:p w14:paraId="1C28908D" w14:textId="77777777" w:rsidR="00E756D1" w:rsidRDefault="00E756D1" w:rsidP="000A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C5232" w14:textId="77777777" w:rsidR="00E756D1" w:rsidRDefault="00E756D1" w:rsidP="000A521D">
      <w:pPr>
        <w:spacing w:after="0" w:line="240" w:lineRule="auto"/>
      </w:pPr>
      <w:r>
        <w:separator/>
      </w:r>
    </w:p>
  </w:footnote>
  <w:footnote w:type="continuationSeparator" w:id="0">
    <w:p w14:paraId="15AD7774" w14:textId="77777777" w:rsidR="00E756D1" w:rsidRDefault="00E756D1" w:rsidP="000A5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7908" w14:textId="5A4C6D0B" w:rsidR="000A521D" w:rsidRDefault="000C06F7">
    <w:pPr>
      <w:pStyle w:val="Encabezado"/>
    </w:pPr>
    <w:r>
      <w:rPr>
        <w:noProof/>
      </w:rPr>
      <w:drawing>
        <wp:anchor distT="0" distB="0" distL="114300" distR="114300" simplePos="0" relativeHeight="251659264" behindDoc="1" locked="0" layoutInCell="1" allowOverlap="1" wp14:anchorId="6835A5F0" wp14:editId="29FEEBD1">
          <wp:simplePos x="0" y="0"/>
          <wp:positionH relativeFrom="margin">
            <wp:posOffset>2425065</wp:posOffset>
          </wp:positionH>
          <wp:positionV relativeFrom="paragraph">
            <wp:posOffset>-335280</wp:posOffset>
          </wp:positionV>
          <wp:extent cx="1914525" cy="780415"/>
          <wp:effectExtent l="0" t="0" r="9525" b="635"/>
          <wp:wrapTight wrapText="bothSides">
            <wp:wrapPolygon edited="0">
              <wp:start x="0" y="0"/>
              <wp:lineTo x="0" y="21090"/>
              <wp:lineTo x="21493" y="21090"/>
              <wp:lineTo x="21493"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78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1094">
      <w:rPr>
        <w:noProof/>
      </w:rPr>
      <w:drawing>
        <wp:anchor distT="0" distB="0" distL="114300" distR="114300" simplePos="0" relativeHeight="251658240" behindDoc="1" locked="0" layoutInCell="1" allowOverlap="1" wp14:anchorId="1115D866" wp14:editId="1AB1F0F6">
          <wp:simplePos x="0" y="0"/>
          <wp:positionH relativeFrom="column">
            <wp:posOffset>4464685</wp:posOffset>
          </wp:positionH>
          <wp:positionV relativeFrom="paragraph">
            <wp:posOffset>-401955</wp:posOffset>
          </wp:positionV>
          <wp:extent cx="1616075" cy="761365"/>
          <wp:effectExtent l="0" t="0" r="3175" b="635"/>
          <wp:wrapTight wrapText="bothSides">
            <wp:wrapPolygon edited="0">
              <wp:start x="0" y="0"/>
              <wp:lineTo x="0" y="21078"/>
              <wp:lineTo x="21388" y="21078"/>
              <wp:lineTo x="21388"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6075" cy="7613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E62CC"/>
    <w:multiLevelType w:val="hybridMultilevel"/>
    <w:tmpl w:val="61D0D378"/>
    <w:lvl w:ilvl="0" w:tplc="E36A0E78">
      <w:start w:val="43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16cid:durableId="1265576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6BC8"/>
    <w:rsid w:val="000853D4"/>
    <w:rsid w:val="000A521D"/>
    <w:rsid w:val="000A52EC"/>
    <w:rsid w:val="000C06F7"/>
    <w:rsid w:val="001F3A9C"/>
    <w:rsid w:val="002032D0"/>
    <w:rsid w:val="00205381"/>
    <w:rsid w:val="00266BC8"/>
    <w:rsid w:val="0028668F"/>
    <w:rsid w:val="002C1227"/>
    <w:rsid w:val="002D6E44"/>
    <w:rsid w:val="00337C1A"/>
    <w:rsid w:val="004309AC"/>
    <w:rsid w:val="00630F0B"/>
    <w:rsid w:val="00666990"/>
    <w:rsid w:val="00683559"/>
    <w:rsid w:val="006864FB"/>
    <w:rsid w:val="006D0910"/>
    <w:rsid w:val="006F3003"/>
    <w:rsid w:val="006F3AE8"/>
    <w:rsid w:val="00717375"/>
    <w:rsid w:val="00755CFB"/>
    <w:rsid w:val="00790D61"/>
    <w:rsid w:val="007B59A0"/>
    <w:rsid w:val="0082099E"/>
    <w:rsid w:val="008740C3"/>
    <w:rsid w:val="008E6A06"/>
    <w:rsid w:val="00951094"/>
    <w:rsid w:val="00A12166"/>
    <w:rsid w:val="00A2377E"/>
    <w:rsid w:val="00BB585F"/>
    <w:rsid w:val="00C84322"/>
    <w:rsid w:val="00CB280F"/>
    <w:rsid w:val="00D14799"/>
    <w:rsid w:val="00D7707F"/>
    <w:rsid w:val="00DC1170"/>
    <w:rsid w:val="00E44B5D"/>
    <w:rsid w:val="00E44CFD"/>
    <w:rsid w:val="00E47386"/>
    <w:rsid w:val="00E61B26"/>
    <w:rsid w:val="00E72A3E"/>
    <w:rsid w:val="00E756D1"/>
    <w:rsid w:val="00E956D1"/>
    <w:rsid w:val="00F7673F"/>
    <w:rsid w:val="00F828DE"/>
    <w:rsid w:val="00F853EC"/>
    <w:rsid w:val="00F85471"/>
    <w:rsid w:val="00F9370A"/>
    <w:rsid w:val="00FF0EFE"/>
    <w:rsid w:val="00FF3B8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B8CD8"/>
  <w15:docId w15:val="{0CDA4363-795E-4587-93DA-E9CD0DAD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64FB"/>
    <w:pPr>
      <w:ind w:left="720"/>
      <w:contextualSpacing/>
    </w:pPr>
  </w:style>
  <w:style w:type="paragraph" w:styleId="Encabezado">
    <w:name w:val="header"/>
    <w:basedOn w:val="Normal"/>
    <w:link w:val="EncabezadoCar"/>
    <w:uiPriority w:val="99"/>
    <w:unhideWhenUsed/>
    <w:rsid w:val="000A52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A521D"/>
  </w:style>
  <w:style w:type="paragraph" w:styleId="Piedepgina">
    <w:name w:val="footer"/>
    <w:basedOn w:val="Normal"/>
    <w:link w:val="PiedepginaCar"/>
    <w:uiPriority w:val="99"/>
    <w:unhideWhenUsed/>
    <w:rsid w:val="000A52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A521D"/>
  </w:style>
  <w:style w:type="character" w:styleId="Hipervnculo">
    <w:name w:val="Hyperlink"/>
    <w:basedOn w:val="Fuentedeprrafopredeter"/>
    <w:uiPriority w:val="99"/>
    <w:semiHidden/>
    <w:unhideWhenUsed/>
    <w:rsid w:val="00FF0E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337018">
      <w:bodyDiv w:val="1"/>
      <w:marLeft w:val="0"/>
      <w:marRight w:val="0"/>
      <w:marTop w:val="0"/>
      <w:marBottom w:val="0"/>
      <w:divBdr>
        <w:top w:val="none" w:sz="0" w:space="0" w:color="auto"/>
        <w:left w:val="none" w:sz="0" w:space="0" w:color="auto"/>
        <w:bottom w:val="none" w:sz="0" w:space="0" w:color="auto"/>
        <w:right w:val="none" w:sz="0" w:space="0" w:color="auto"/>
      </w:divBdr>
    </w:div>
    <w:div w:id="1036387373">
      <w:bodyDiv w:val="1"/>
      <w:marLeft w:val="0"/>
      <w:marRight w:val="0"/>
      <w:marTop w:val="0"/>
      <w:marBottom w:val="0"/>
      <w:divBdr>
        <w:top w:val="none" w:sz="0" w:space="0" w:color="auto"/>
        <w:left w:val="none" w:sz="0" w:space="0" w:color="auto"/>
        <w:bottom w:val="none" w:sz="0" w:space="0" w:color="auto"/>
        <w:right w:val="none" w:sz="0" w:space="0" w:color="auto"/>
      </w:divBdr>
    </w:div>
    <w:div w:id="1599562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org/sustainabledevelopment/es/objetivos-de-desarrollo-sostenib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20909</TotalTime>
  <Pages>7</Pages>
  <Words>2599</Words>
  <Characters>14296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Win10-Not</dc:creator>
  <cp:keywords/>
  <dc:description/>
  <cp:lastModifiedBy>Carla Daniela González</cp:lastModifiedBy>
  <cp:revision>1</cp:revision>
  <dcterms:created xsi:type="dcterms:W3CDTF">2022-06-10T00:10:00Z</dcterms:created>
  <dcterms:modified xsi:type="dcterms:W3CDTF">2023-05-12T12:31:00Z</dcterms:modified>
</cp:coreProperties>
</file>